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91337" w14:textId="77777777" w:rsidR="004C3988" w:rsidRPr="00AE593F" w:rsidRDefault="004C3988" w:rsidP="004C3988">
      <w:pPr>
        <w:pStyle w:val="Uoff"/>
        <w:spacing w:after="480"/>
      </w:pPr>
      <w:bookmarkStart w:id="0" w:name="U_Off"/>
      <w:bookmarkEnd w:id="0"/>
      <w:r>
        <w:t>Oslo, 01.11.2020</w:t>
      </w:r>
    </w:p>
    <w:p w14:paraId="2602FADA" w14:textId="77777777" w:rsidR="00945B84" w:rsidRPr="00AE593F" w:rsidRDefault="00945B84" w:rsidP="00945B84">
      <w:pPr>
        <w:pStyle w:val="Uoff"/>
        <w:spacing w:after="480"/>
      </w:pPr>
    </w:p>
    <w:p w14:paraId="5B5E4DD1" w14:textId="77777777" w:rsidR="00945B84" w:rsidRDefault="00945B84" w:rsidP="00945B84">
      <w:bookmarkStart w:id="1" w:name="Til_firmanavn"/>
      <w:bookmarkEnd w:id="1"/>
    </w:p>
    <w:p w14:paraId="4BDC35D9" w14:textId="4900355B" w:rsidR="00945B84" w:rsidRDefault="008266E7" w:rsidP="00945B84">
      <w:bookmarkStart w:id="2" w:name="Til_navn"/>
      <w:bookmarkEnd w:id="2"/>
      <w:r>
        <w:t>Til a</w:t>
      </w:r>
      <w:r w:rsidR="004C3988">
        <w:t>lle fylkeskommuner</w:t>
      </w:r>
    </w:p>
    <w:p w14:paraId="5A0AA763" w14:textId="77777777" w:rsidR="00945B84" w:rsidRDefault="00945B84" w:rsidP="00945B84">
      <w:bookmarkStart w:id="3" w:name="Til_Adresser"/>
      <w:bookmarkEnd w:id="3"/>
    </w:p>
    <w:p w14:paraId="65C46DD5" w14:textId="77777777" w:rsidR="00945B84" w:rsidRDefault="00945B84" w:rsidP="00945B84">
      <w:bookmarkStart w:id="4" w:name="Til_Psted"/>
      <w:bookmarkEnd w:id="4"/>
    </w:p>
    <w:p w14:paraId="3BB681A9" w14:textId="77777777" w:rsidR="00945B84" w:rsidRDefault="00945B84" w:rsidP="00945B84">
      <w:bookmarkStart w:id="5" w:name="Til_Land"/>
      <w:bookmarkEnd w:id="5"/>
    </w:p>
    <w:p w14:paraId="6398FED8" w14:textId="77777777" w:rsidR="00945B84" w:rsidRDefault="00945B84" w:rsidP="00945B84"/>
    <w:p w14:paraId="7F75851F" w14:textId="77777777" w:rsidR="00945B84" w:rsidRDefault="00945B84" w:rsidP="00945B84"/>
    <w:p w14:paraId="5A81029A" w14:textId="77777777" w:rsidR="00945B84" w:rsidRDefault="00945B84" w:rsidP="00945B84">
      <w:bookmarkStart w:id="6" w:name="Sted"/>
      <w:bookmarkEnd w:id="6"/>
      <w:r>
        <w:t xml:space="preserve"> </w:t>
      </w:r>
    </w:p>
    <w:p w14:paraId="224DB007" w14:textId="6F9BC18C" w:rsidR="00945B84" w:rsidRDefault="00945B84" w:rsidP="00945B84">
      <w:r w:rsidRPr="008A0F65">
        <w:rPr>
          <w:noProof/>
        </w:rPr>
        <w:t xml:space="preserve">Deres </w:t>
      </w:r>
      <w:r w:rsidRPr="008A0F65">
        <w:t>ref</w:t>
      </w:r>
      <w:r>
        <w:t>.</w:t>
      </w:r>
      <w:proofErr w:type="gramStart"/>
      <w:r>
        <w:t xml:space="preserve">: </w:t>
      </w:r>
      <w:bookmarkStart w:id="7" w:name="Deres_ref"/>
      <w:bookmarkEnd w:id="7"/>
      <w:r>
        <w:t>,</w:t>
      </w:r>
      <w:proofErr w:type="gramEnd"/>
      <w:r>
        <w:t xml:space="preserve"> Vår ref.: </w:t>
      </w:r>
      <w:bookmarkStart w:id="8" w:name="Vår_ref"/>
      <w:bookmarkEnd w:id="8"/>
      <w:r w:rsidR="006F6DF1">
        <w:t>20/1281</w:t>
      </w:r>
      <w:r>
        <w:t xml:space="preserve"> </w:t>
      </w:r>
    </w:p>
    <w:p w14:paraId="1966CD78" w14:textId="77777777" w:rsidR="00945B84" w:rsidRDefault="00945B84" w:rsidP="00E04117">
      <w:r w:rsidRPr="008A0F65">
        <w:t>Saksbehandler</w:t>
      </w:r>
      <w:r>
        <w:t xml:space="preserve">: </w:t>
      </w:r>
      <w:bookmarkStart w:id="9" w:name="Saksbehandler"/>
      <w:bookmarkEnd w:id="9"/>
      <w:r>
        <w:t xml:space="preserve"> </w:t>
      </w:r>
    </w:p>
    <w:p w14:paraId="17E52EAA" w14:textId="77777777" w:rsidR="00945B84" w:rsidRDefault="00945B84" w:rsidP="00945B84">
      <w:pPr>
        <w:rPr>
          <w:b/>
        </w:rPr>
      </w:pPr>
      <w:bookmarkStart w:id="10" w:name="Fra_Seksjon"/>
      <w:bookmarkEnd w:id="10"/>
    </w:p>
    <w:p w14:paraId="2501907C" w14:textId="77777777" w:rsidR="00187B92" w:rsidRDefault="00187B92" w:rsidP="004C3988">
      <w:pPr>
        <w:pStyle w:val="Overskrift1"/>
      </w:pPr>
      <w:bookmarkStart w:id="11" w:name="Overskrift"/>
      <w:bookmarkEnd w:id="11"/>
    </w:p>
    <w:p w14:paraId="5606A5CB" w14:textId="294A5DEA" w:rsidR="004C3988" w:rsidRDefault="004C3988" w:rsidP="004C3988">
      <w:pPr>
        <w:pStyle w:val="Overskrift1"/>
      </w:pPr>
      <w:r>
        <w:t>KOSTRA-rapportering for 2020</w:t>
      </w:r>
    </w:p>
    <w:p w14:paraId="58134BDD" w14:textId="7FA60516" w:rsidR="004C3988" w:rsidRDefault="004C3988" w:rsidP="004C3988">
      <w:bookmarkStart w:id="12" w:name="Start_Tekst"/>
      <w:bookmarkEnd w:id="12"/>
      <w:r w:rsidRPr="00BF77BD">
        <w:t xml:space="preserve">KOSTRA er </w:t>
      </w:r>
      <w:r w:rsidR="008266E7">
        <w:t>Statistisk sentralbyrå (</w:t>
      </w:r>
      <w:r w:rsidR="007F2CF4">
        <w:t>SSB</w:t>
      </w:r>
      <w:r w:rsidR="008266E7">
        <w:t>)</w:t>
      </w:r>
      <w:r w:rsidR="007F2CF4">
        <w:t xml:space="preserve"> sin</w:t>
      </w:r>
      <w:r w:rsidRPr="00BF77BD">
        <w:t xml:space="preserve"> informasjonsportal for kommunesektoren</w:t>
      </w:r>
      <w:r>
        <w:t xml:space="preserve">. </w:t>
      </w:r>
      <w:r w:rsidR="008266E7">
        <w:t>For at</w:t>
      </w:r>
      <w:r w:rsidRPr="00BF77BD">
        <w:t xml:space="preserve"> KOSTRA </w:t>
      </w:r>
      <w:r w:rsidR="008266E7">
        <w:t xml:space="preserve">skal </w:t>
      </w:r>
      <w:r w:rsidRPr="00BF77BD">
        <w:t>gi god styringsinformasjon</w:t>
      </w:r>
      <w:r>
        <w:t xml:space="preserve"> </w:t>
      </w:r>
      <w:r w:rsidR="007F2CF4">
        <w:t>til</w:t>
      </w:r>
      <w:r>
        <w:t xml:space="preserve"> kommuner og stat, </w:t>
      </w:r>
      <w:r w:rsidRPr="00BF77BD">
        <w:t xml:space="preserve">trenger vi </w:t>
      </w:r>
      <w:r w:rsidR="008266E7">
        <w:t xml:space="preserve">korrekte opplysninger </w:t>
      </w:r>
      <w:r w:rsidRPr="00BF77BD">
        <w:t xml:space="preserve">fra dere. </w:t>
      </w:r>
      <w:r>
        <w:t xml:space="preserve">Informasjon om rapporteringen finner dere her: </w:t>
      </w:r>
      <w:hyperlink r:id="rId8" w:history="1">
        <w:r w:rsidRPr="00A12641">
          <w:rPr>
            <w:rStyle w:val="Hyperkobling"/>
          </w:rPr>
          <w:t>http://www.ssb.no/innrapportering/offentlig-sektor/kostra-innrapportering</w:t>
        </w:r>
      </w:hyperlink>
    </w:p>
    <w:p w14:paraId="7752456F" w14:textId="77777777" w:rsidR="004C3988" w:rsidRDefault="004C3988" w:rsidP="004C3988"/>
    <w:p w14:paraId="2A3E9F99" w14:textId="21027A04" w:rsidR="004C3988" w:rsidRPr="00BA02BE" w:rsidRDefault="004C3988" w:rsidP="004C3988">
      <w:pPr>
        <w:pStyle w:val="Overskrift2"/>
        <w:numPr>
          <w:ilvl w:val="0"/>
          <w:numId w:val="4"/>
        </w:numPr>
        <w:tabs>
          <w:tab w:val="clear" w:pos="5670"/>
        </w:tabs>
        <w:spacing w:before="240"/>
        <w:rPr>
          <w:sz w:val="28"/>
          <w:szCs w:val="28"/>
        </w:rPr>
      </w:pPr>
      <w:r w:rsidRPr="00BA02BE">
        <w:rPr>
          <w:sz w:val="28"/>
          <w:szCs w:val="28"/>
        </w:rPr>
        <w:t>Viktige frister</w:t>
      </w:r>
    </w:p>
    <w:p w14:paraId="3F7D7631" w14:textId="77777777" w:rsidR="004C3988" w:rsidRDefault="004C3988" w:rsidP="004C3988"/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1"/>
        <w:gridCol w:w="6149"/>
      </w:tblGrid>
      <w:tr w:rsidR="004C3988" w:rsidRPr="00BF77BD" w14:paraId="7BCF99FD" w14:textId="77777777" w:rsidTr="0044537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05D3" w14:textId="77777777" w:rsidR="004C3988" w:rsidRPr="00BF77BD" w:rsidRDefault="004C3988" w:rsidP="00445379">
            <w:r>
              <w:t>2. – 20. november 2020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4930" w14:textId="77777777" w:rsidR="004C3988" w:rsidRDefault="004C3988" w:rsidP="00445379">
            <w:r>
              <w:t>Testperiode:</w:t>
            </w:r>
          </w:p>
          <w:p w14:paraId="544CB8F6" w14:textId="77777777" w:rsidR="004C3988" w:rsidRDefault="004C3988" w:rsidP="00445379">
            <w:r>
              <w:t xml:space="preserve">Mulighet for testrapportering av 2020-årgangen. </w:t>
            </w:r>
          </w:p>
          <w:p w14:paraId="1E609F65" w14:textId="7B92D9D0" w:rsidR="004C3988" w:rsidRPr="00BF77BD" w:rsidRDefault="004C3988" w:rsidP="00445379">
            <w:r>
              <w:t>Brukernavn: organisasjonsnummer</w:t>
            </w:r>
            <w:r w:rsidR="00F05680">
              <w:t>, p</w:t>
            </w:r>
            <w:r>
              <w:t>assord: 12341234</w:t>
            </w:r>
          </w:p>
        </w:tc>
      </w:tr>
      <w:tr w:rsidR="004C3988" w:rsidRPr="00BF77BD" w14:paraId="57A0238A" w14:textId="77777777" w:rsidTr="0044537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76DE" w14:textId="77777777" w:rsidR="004C3988" w:rsidRPr="00BF77BD" w:rsidRDefault="004C3988" w:rsidP="00445379">
            <w:r>
              <w:t>1. - 4. desember 2020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1B82" w14:textId="041FACAB" w:rsidR="004C3988" w:rsidRPr="00EE2005" w:rsidRDefault="008266E7" w:rsidP="00445379">
            <w:pPr>
              <w:rPr>
                <w:color w:val="92D050"/>
              </w:rPr>
            </w:pPr>
            <w:r>
              <w:t>Dere m</w:t>
            </w:r>
            <w:r w:rsidR="004C3988">
              <w:t>otta</w:t>
            </w:r>
            <w:r>
              <w:t>r</w:t>
            </w:r>
            <w:r w:rsidR="004C3988">
              <w:t xml:space="preserve"> </w:t>
            </w:r>
            <w:r w:rsidR="004C3988" w:rsidRPr="00F73BD8">
              <w:t>pinkode</w:t>
            </w:r>
            <w:r>
              <w:t xml:space="preserve"> for 2020</w:t>
            </w:r>
            <w:r w:rsidR="004C3988">
              <w:t xml:space="preserve"> i innboksen</w:t>
            </w:r>
            <w:r>
              <w:t xml:space="preserve"> i </w:t>
            </w:r>
            <w:proofErr w:type="spellStart"/>
            <w:r>
              <w:t>Altinn</w:t>
            </w:r>
            <w:proofErr w:type="spellEnd"/>
            <w:r>
              <w:t>.</w:t>
            </w:r>
          </w:p>
        </w:tc>
      </w:tr>
      <w:tr w:rsidR="004C3988" w:rsidRPr="00BF77BD" w14:paraId="17680684" w14:textId="77777777" w:rsidTr="0044537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52C1" w14:textId="77777777" w:rsidR="004C3988" w:rsidRPr="00BF77BD" w:rsidRDefault="004C3988" w:rsidP="00445379">
            <w:r>
              <w:t>2</w:t>
            </w:r>
            <w:r w:rsidRPr="00BF77BD">
              <w:t xml:space="preserve">. januar </w:t>
            </w:r>
            <w:r>
              <w:t>–</w:t>
            </w:r>
            <w:r w:rsidRPr="00BF77BD">
              <w:t xml:space="preserve"> </w:t>
            </w:r>
            <w:r w:rsidRPr="00C84552">
              <w:rPr>
                <w:b/>
              </w:rPr>
              <w:t>1</w:t>
            </w:r>
            <w:r>
              <w:rPr>
                <w:b/>
              </w:rPr>
              <w:t>5</w:t>
            </w:r>
            <w:r w:rsidRPr="00C84552">
              <w:rPr>
                <w:b/>
              </w:rPr>
              <w:t>. februar</w:t>
            </w:r>
            <w:r w:rsidRPr="00BF77BD">
              <w:t xml:space="preserve"> </w:t>
            </w:r>
            <w:r>
              <w:t>2021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85FD" w14:textId="7D043349" w:rsidR="004C3988" w:rsidRPr="00C84552" w:rsidRDefault="004C3988" w:rsidP="00445379">
            <w:r w:rsidRPr="00C84552">
              <w:t>Rapportering av tjenesteskjema</w:t>
            </w:r>
            <w:r>
              <w:t>er</w:t>
            </w:r>
            <w:r w:rsidR="00990ABC">
              <w:t xml:space="preserve">, se vedlegg 1 </w:t>
            </w:r>
            <w:r w:rsidR="00645AE9">
              <w:t>«</w:t>
            </w:r>
            <w:hyperlink r:id="rId9" w:history="1">
              <w:r w:rsidR="00990ABC" w:rsidRPr="00645AE9">
                <w:rPr>
                  <w:rStyle w:val="Hyperkobling"/>
                </w:rPr>
                <w:t>Oversikt over skjemaer for 2020, fylkeskommune</w:t>
              </w:r>
            </w:hyperlink>
            <w:r w:rsidR="00AD187E" w:rsidRPr="00AD187E">
              <w:t>»</w:t>
            </w:r>
          </w:p>
        </w:tc>
      </w:tr>
      <w:tr w:rsidR="004C3988" w:rsidRPr="00BF77BD" w14:paraId="2946A77D" w14:textId="77777777" w:rsidTr="0044537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B3FF" w14:textId="77777777" w:rsidR="004C3988" w:rsidRPr="00BF77BD" w:rsidRDefault="004C3988" w:rsidP="00445379">
            <w:r>
              <w:t>2</w:t>
            </w:r>
            <w:r w:rsidRPr="00BF77BD">
              <w:t xml:space="preserve">. januar </w:t>
            </w:r>
            <w:r>
              <w:t>–</w:t>
            </w:r>
            <w:r w:rsidRPr="00BF77BD">
              <w:t xml:space="preserve"> </w:t>
            </w:r>
            <w:r w:rsidRPr="008E66C4">
              <w:rPr>
                <w:b/>
              </w:rPr>
              <w:t>22</w:t>
            </w:r>
            <w:r w:rsidRPr="00C84552">
              <w:rPr>
                <w:b/>
              </w:rPr>
              <w:t>. februar</w:t>
            </w:r>
            <w:r w:rsidRPr="00BF77BD">
              <w:t xml:space="preserve"> </w:t>
            </w:r>
            <w:r>
              <w:t>2021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1CD3" w14:textId="59CFB479" w:rsidR="004C3988" w:rsidRPr="00990ABC" w:rsidRDefault="004C3988" w:rsidP="00990ABC">
            <w:r w:rsidRPr="00990ABC">
              <w:t>Rapportering av regnskapsdata</w:t>
            </w:r>
            <w:r w:rsidR="00990ABC">
              <w:t xml:space="preserve">, se vedlegg 1 </w:t>
            </w:r>
            <w:r w:rsidR="00AD187E">
              <w:t>«</w:t>
            </w:r>
            <w:hyperlink r:id="rId10" w:history="1">
              <w:r w:rsidR="00990ABC" w:rsidRPr="00645AE9">
                <w:rPr>
                  <w:rStyle w:val="Hyperkobling"/>
                </w:rPr>
                <w:t>Oversikt over skjemaer for 2020, fylkeskommune</w:t>
              </w:r>
            </w:hyperlink>
            <w:r w:rsidR="00AD187E" w:rsidRPr="00AD187E">
              <w:t>»</w:t>
            </w:r>
          </w:p>
        </w:tc>
      </w:tr>
      <w:tr w:rsidR="004C3988" w:rsidRPr="00BF77BD" w14:paraId="54D76A2C" w14:textId="77777777" w:rsidTr="0044537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4246" w14:textId="77777777" w:rsidR="004C3988" w:rsidRPr="00BF77BD" w:rsidRDefault="004C3988" w:rsidP="00445379">
            <w:r w:rsidRPr="00BF77BD">
              <w:t>1</w:t>
            </w:r>
            <w:r>
              <w:t>5. mars 2021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456E" w14:textId="77777777" w:rsidR="004C3988" w:rsidRPr="00BF77BD" w:rsidRDefault="004C3988" w:rsidP="00445379">
            <w:r>
              <w:t>U</w:t>
            </w:r>
            <w:r w:rsidRPr="00BF77BD">
              <w:t>reviderte</w:t>
            </w:r>
            <w:r>
              <w:t xml:space="preserve"> nøkkeltall og grunnlagsdata blir publisert for 2020. </w:t>
            </w:r>
          </w:p>
        </w:tc>
      </w:tr>
      <w:tr w:rsidR="004C3988" w:rsidRPr="00BB7FE5" w14:paraId="5F896937" w14:textId="77777777" w:rsidTr="0044537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F253" w14:textId="77777777" w:rsidR="004C3988" w:rsidRPr="00BF77BD" w:rsidRDefault="004C3988" w:rsidP="00445379">
            <w:r w:rsidRPr="00BF77BD">
              <w:t>1</w:t>
            </w:r>
            <w:r>
              <w:t>5</w:t>
            </w:r>
            <w:r w:rsidRPr="00BF77BD">
              <w:t>.</w:t>
            </w:r>
            <w:r>
              <w:t xml:space="preserve"> </w:t>
            </w:r>
            <w:r w:rsidRPr="00BF77BD">
              <w:t xml:space="preserve">mars – </w:t>
            </w:r>
            <w:r>
              <w:t>15</w:t>
            </w:r>
            <w:r w:rsidRPr="00BF77BD">
              <w:t>.</w:t>
            </w:r>
            <w:r>
              <w:t xml:space="preserve"> </w:t>
            </w:r>
            <w:r w:rsidRPr="00BF77BD">
              <w:t xml:space="preserve">april </w:t>
            </w:r>
            <w:r>
              <w:t>2021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39EA" w14:textId="77777777" w:rsidR="004C3988" w:rsidRDefault="004C3988" w:rsidP="00445379">
            <w:r>
              <w:t>K</w:t>
            </w:r>
            <w:r w:rsidRPr="00BF77BD">
              <w:t>ontroll</w:t>
            </w:r>
            <w:r>
              <w:t xml:space="preserve"> av publiserte tall. </w:t>
            </w:r>
          </w:p>
          <w:p w14:paraId="30F192AB" w14:textId="06E30A42" w:rsidR="004C3988" w:rsidRPr="009B1227" w:rsidRDefault="00CF65E0" w:rsidP="00CF65E0">
            <w:r>
              <w:t xml:space="preserve">Hvis tallene er feil, rett opp tallene og </w:t>
            </w:r>
            <w:r w:rsidR="004C3988" w:rsidRPr="00BB7FE5">
              <w:t>s</w:t>
            </w:r>
            <w:r w:rsidR="004C3988" w:rsidRPr="009B1227">
              <w:t xml:space="preserve">end inn </w:t>
            </w:r>
            <w:r>
              <w:t xml:space="preserve">på </w:t>
            </w:r>
            <w:r w:rsidR="004C3988" w:rsidRPr="009B1227">
              <w:t>nytt inn</w:t>
            </w:r>
            <w:r w:rsidR="004C3988">
              <w:t>e</w:t>
            </w:r>
            <w:r w:rsidR="004C3988" w:rsidRPr="009B1227">
              <w:t xml:space="preserve">n </w:t>
            </w:r>
            <w:r w:rsidR="004C3988">
              <w:t>15</w:t>
            </w:r>
            <w:r w:rsidR="004C3988" w:rsidRPr="009B1227">
              <w:t>. april.</w:t>
            </w:r>
            <w:bookmarkStart w:id="13" w:name="_GoBack"/>
            <w:bookmarkEnd w:id="13"/>
          </w:p>
          <w:p w14:paraId="3E946F94" w14:textId="0BF74A3F" w:rsidR="004C3988" w:rsidRPr="001C0D7A" w:rsidRDefault="00CF65E0" w:rsidP="00445379">
            <w:r>
              <w:t>Hvi</w:t>
            </w:r>
            <w:r w:rsidR="004E6D6D">
              <w:t xml:space="preserve">s </w:t>
            </w:r>
            <w:r>
              <w:t xml:space="preserve">de publiserte tallene er riktige, er </w:t>
            </w:r>
            <w:r w:rsidR="004C3988" w:rsidRPr="001C0D7A">
              <w:t xml:space="preserve">du ferdig med </w:t>
            </w:r>
            <w:r w:rsidR="004C3988">
              <w:t>2020</w:t>
            </w:r>
            <w:r w:rsidR="004C3988" w:rsidRPr="001C0D7A">
              <w:t>-rapporteringen til KOSTRA.</w:t>
            </w:r>
          </w:p>
        </w:tc>
      </w:tr>
      <w:tr w:rsidR="004C3988" w:rsidRPr="00BB7FE5" w14:paraId="7787302A" w14:textId="77777777" w:rsidTr="0044537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44C3" w14:textId="77777777" w:rsidR="004C3988" w:rsidRPr="00BF77BD" w:rsidRDefault="004C3988" w:rsidP="00445379">
            <w:r>
              <w:t>15. april 2021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C840" w14:textId="77777777" w:rsidR="004C3988" w:rsidRDefault="004C3988" w:rsidP="00445379">
            <w:r>
              <w:t>Siste frist for revidert rapportering til SSB.</w:t>
            </w:r>
          </w:p>
        </w:tc>
      </w:tr>
      <w:tr w:rsidR="004C3988" w:rsidRPr="00BF77BD" w14:paraId="7135EF3D" w14:textId="77777777" w:rsidTr="0044537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B133" w14:textId="77777777" w:rsidR="004C3988" w:rsidRPr="00BF77BD" w:rsidRDefault="004C3988" w:rsidP="00445379">
            <w:r>
              <w:t>15. juni 2021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A168" w14:textId="77777777" w:rsidR="004C3988" w:rsidRPr="00BF77BD" w:rsidRDefault="004C3988" w:rsidP="00445379">
            <w:r>
              <w:t>K</w:t>
            </w:r>
            <w:r w:rsidRPr="00BF77BD">
              <w:t>orrigerte nøkkeltall og grunnlagsdata</w:t>
            </w:r>
            <w:r>
              <w:t xml:space="preserve"> blir publisert for 2020. </w:t>
            </w:r>
          </w:p>
        </w:tc>
      </w:tr>
      <w:tr w:rsidR="004C3988" w:rsidRPr="00BF77BD" w14:paraId="1B95E9AD" w14:textId="77777777" w:rsidTr="0044537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FCE8" w14:textId="77777777" w:rsidR="004C3988" w:rsidRDefault="004C3988" w:rsidP="00445379">
            <w:r>
              <w:t>27. august 2021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32F6" w14:textId="286FC246" w:rsidR="004C3988" w:rsidRDefault="00CF65E0" w:rsidP="00445379">
            <w:r>
              <w:t>SSB stenger r</w:t>
            </w:r>
            <w:r w:rsidR="004C3988">
              <w:t xml:space="preserve">apporteringsportalen </w:t>
            </w:r>
            <w:r>
              <w:t xml:space="preserve">for </w:t>
            </w:r>
            <w:r w:rsidR="004C3988">
              <w:t>2020-tall.</w:t>
            </w:r>
          </w:p>
        </w:tc>
      </w:tr>
    </w:tbl>
    <w:p w14:paraId="6132514F" w14:textId="77777777" w:rsidR="004C3988" w:rsidRDefault="004C3988" w:rsidP="004C3988"/>
    <w:p w14:paraId="62663E21" w14:textId="77777777" w:rsidR="004C3988" w:rsidRDefault="004C3988" w:rsidP="004C3988"/>
    <w:p w14:paraId="076A708D" w14:textId="77777777" w:rsidR="004C3988" w:rsidRDefault="004C3988" w:rsidP="004C3988">
      <w:pPr>
        <w:tabs>
          <w:tab w:val="clear" w:pos="5670"/>
        </w:tabs>
        <w:rPr>
          <w:b/>
          <w:kern w:val="28"/>
          <w:sz w:val="28"/>
        </w:rPr>
      </w:pPr>
      <w:r>
        <w:br w:type="page"/>
      </w:r>
    </w:p>
    <w:p w14:paraId="196C8EAB" w14:textId="77777777" w:rsidR="004C3988" w:rsidRDefault="004C3988" w:rsidP="004C3988">
      <w:pPr>
        <w:pStyle w:val="Overskrift1"/>
        <w:numPr>
          <w:ilvl w:val="0"/>
          <w:numId w:val="4"/>
        </w:numPr>
      </w:pPr>
      <w:r>
        <w:lastRenderedPageBreak/>
        <w:t>Endringer for 2020-årgangen</w:t>
      </w:r>
    </w:p>
    <w:p w14:paraId="74A9E77F" w14:textId="77777777" w:rsidR="004C3988" w:rsidRDefault="004C3988" w:rsidP="004C3988">
      <w:pPr>
        <w:rPr>
          <w:b/>
        </w:rPr>
      </w:pPr>
    </w:p>
    <w:p w14:paraId="3522E7E0" w14:textId="77777777" w:rsidR="004C3988" w:rsidRDefault="004C3988" w:rsidP="004C3988">
      <w:r w:rsidRPr="00BD5774">
        <w:rPr>
          <w:b/>
        </w:rPr>
        <w:t>Tjenesterapportering</w:t>
      </w:r>
    </w:p>
    <w:p w14:paraId="17265638" w14:textId="05D31E87" w:rsidR="004C3988" w:rsidRPr="00BD5774" w:rsidRDefault="004C3988" w:rsidP="004C3988">
      <w:r>
        <w:t xml:space="preserve">Se vedlegg </w:t>
      </w:r>
      <w:r w:rsidR="00E853A1">
        <w:t>2</w:t>
      </w:r>
      <w:r>
        <w:t xml:space="preserve">: </w:t>
      </w:r>
      <w:r w:rsidR="00CF65E0">
        <w:t>«</w:t>
      </w:r>
      <w:r w:rsidRPr="00383CBF">
        <w:t>Detaljert oversikt for rapportering 20</w:t>
      </w:r>
      <w:r>
        <w:t>20</w:t>
      </w:r>
      <w:r w:rsidR="00CF65E0">
        <w:t>»</w:t>
      </w:r>
      <w:r>
        <w:t>.</w:t>
      </w:r>
    </w:p>
    <w:p w14:paraId="369DD90F" w14:textId="77777777" w:rsidR="004C3988" w:rsidRDefault="004C3988" w:rsidP="004C3988"/>
    <w:p w14:paraId="609CE2AC" w14:textId="77777777" w:rsidR="004C3988" w:rsidRPr="00444E2C" w:rsidRDefault="004C3988" w:rsidP="004C3988">
      <w:pPr>
        <w:rPr>
          <w:b/>
        </w:rPr>
      </w:pPr>
      <w:r w:rsidRPr="00444E2C">
        <w:rPr>
          <w:b/>
        </w:rPr>
        <w:t>Regnskap</w:t>
      </w:r>
    </w:p>
    <w:p w14:paraId="1E90857C" w14:textId="7EBFF645" w:rsidR="00E853A1" w:rsidRDefault="004C3988" w:rsidP="004C3988">
      <w:r>
        <w:t>For o</w:t>
      </w:r>
      <w:r w:rsidRPr="00A667D4">
        <w:t xml:space="preserve">versikt </w:t>
      </w:r>
      <w:r>
        <w:t>over</w:t>
      </w:r>
      <w:r w:rsidRPr="00A667D4">
        <w:t xml:space="preserve"> endringer i</w:t>
      </w:r>
      <w:r>
        <w:t xml:space="preserve"> kontoplanen fra 2019 til</w:t>
      </w:r>
      <w:r w:rsidRPr="00A667D4">
        <w:t xml:space="preserve"> 20</w:t>
      </w:r>
      <w:r>
        <w:t>20,</w:t>
      </w:r>
      <w:r w:rsidRPr="00A667D4">
        <w:t xml:space="preserve"> se kapittel 1.</w:t>
      </w:r>
      <w:r w:rsidR="00E853A1">
        <w:t>6</w:t>
      </w:r>
      <w:r w:rsidR="00CF65E0">
        <w:t xml:space="preserve"> </w:t>
      </w:r>
      <w:r w:rsidRPr="00A667D4">
        <w:t xml:space="preserve">i </w:t>
      </w:r>
      <w:r w:rsidR="00CF65E0">
        <w:t>«</w:t>
      </w:r>
      <w:r w:rsidRPr="00383CBF">
        <w:t>Oppslagshefte til hjelp ved regnskapsrapportering for 20</w:t>
      </w:r>
      <w:r>
        <w:t>20</w:t>
      </w:r>
      <w:r w:rsidR="00CF65E0">
        <w:t>»</w:t>
      </w:r>
      <w:r>
        <w:t xml:space="preserve"> (vedlegg </w:t>
      </w:r>
      <w:r w:rsidR="00E853A1">
        <w:t>3</w:t>
      </w:r>
      <w:r>
        <w:t>)</w:t>
      </w:r>
      <w:r w:rsidR="00E853A1">
        <w:t>.</w:t>
      </w:r>
    </w:p>
    <w:p w14:paraId="7DB0D299" w14:textId="6C65835F" w:rsidR="004C3988" w:rsidRDefault="004C3988" w:rsidP="004C3988"/>
    <w:p w14:paraId="162A5CF8" w14:textId="42146733" w:rsidR="00E853A1" w:rsidRDefault="00E853A1" w:rsidP="00E853A1">
      <w:r>
        <w:t xml:space="preserve">Som en følge av ny kommunelov og tilhørende forskrifter </w:t>
      </w:r>
      <w:r w:rsidR="00CF65E0">
        <w:t xml:space="preserve">skal dere </w:t>
      </w:r>
      <w:r>
        <w:t xml:space="preserve">for regnskapsåret 2020 </w:t>
      </w:r>
      <w:r w:rsidR="00CF65E0">
        <w:t xml:space="preserve">levere </w:t>
      </w:r>
      <w:r>
        <w:t xml:space="preserve">flere nye regnskapsfiler i 2021. Det gjelder konsolidert årsregnskap </w:t>
      </w:r>
      <w:r w:rsidR="00CF65E0">
        <w:t>og</w:t>
      </w:r>
      <w:r>
        <w:t xml:space="preserve"> regnskap fra interkommunale politiske råd (</w:t>
      </w:r>
      <w:proofErr w:type="spellStart"/>
      <w:r>
        <w:t>IPR</w:t>
      </w:r>
      <w:proofErr w:type="spellEnd"/>
      <w:r>
        <w:t xml:space="preserve">) og kommunale oppgavefellesskap (KO). Rapporteringen for lånefond er utvidet til å omfatte bevilgningsregnskap (gjelder </w:t>
      </w:r>
      <w:r w:rsidR="00CF65E0">
        <w:t>bare</w:t>
      </w:r>
      <w:r>
        <w:t xml:space="preserve"> de</w:t>
      </w:r>
      <w:r w:rsidR="00CF65E0">
        <w:t>m</w:t>
      </w:r>
      <w:r>
        <w:t xml:space="preserve"> som har lånefond).</w:t>
      </w:r>
    </w:p>
    <w:p w14:paraId="723D62AB" w14:textId="77777777" w:rsidR="00E853A1" w:rsidRDefault="00E853A1" w:rsidP="00E853A1"/>
    <w:p w14:paraId="716A2417" w14:textId="608B9BDF" w:rsidR="00CF65E0" w:rsidRDefault="00CF65E0" w:rsidP="00CF65E0">
      <w:r>
        <w:t>K</w:t>
      </w:r>
      <w:r w:rsidR="00E853A1">
        <w:t>onsolidert årsregnskap skal inn</w:t>
      </w:r>
      <w:r>
        <w:t>eholde</w:t>
      </w:r>
      <w:r w:rsidR="00E853A1">
        <w:t xml:space="preserve"> regnskap for alle enheter som er innenfor fylkeskommunen som rettssubjekt. Dette omfatter enhetene fylkeskasse, fylkeskommunale foretak (</w:t>
      </w:r>
      <w:proofErr w:type="spellStart"/>
      <w:r w:rsidR="00E853A1">
        <w:t>FKF</w:t>
      </w:r>
      <w:proofErr w:type="spellEnd"/>
      <w:r w:rsidR="00E853A1">
        <w:t>), lånefond, interkommunale politiske råd (</w:t>
      </w:r>
      <w:proofErr w:type="spellStart"/>
      <w:r w:rsidR="00E853A1">
        <w:t>IPR</w:t>
      </w:r>
      <w:proofErr w:type="spellEnd"/>
      <w:r w:rsidR="00E853A1">
        <w:t xml:space="preserve">), kommunale oppgavefellesskap (KO) og § 27-samarbeider med eget regnskap. Konsolideringen skal </w:t>
      </w:r>
      <w:r>
        <w:t>gjøres som forklart i</w:t>
      </w:r>
      <w:r w:rsidR="00E853A1">
        <w:t xml:space="preserve"> kap</w:t>
      </w:r>
      <w:r>
        <w:t>ittel</w:t>
      </w:r>
      <w:r w:rsidR="00E853A1">
        <w:t xml:space="preserve"> 6.4 i </w:t>
      </w:r>
      <w:hyperlink r:id="rId11" w:history="1">
        <w:r w:rsidR="005B5512">
          <w:rPr>
            <w:rStyle w:val="Hyperkobling"/>
          </w:rPr>
          <w:t>Hovedveileder for 2020</w:t>
        </w:r>
      </w:hyperlink>
      <w:r w:rsidR="005B5512">
        <w:rPr>
          <w:rStyle w:val="Fotnotereferanse"/>
        </w:rPr>
        <w:footnoteReference w:id="1"/>
      </w:r>
      <w:r w:rsidR="00E853A1">
        <w:t xml:space="preserve">  fra Kommunal og moderniseringsdepartementet. </w:t>
      </w:r>
      <w:r>
        <w:t>Hovedveilederen for 2021 gir mer utfyllende informasjon om konsolideringen.</w:t>
      </w:r>
    </w:p>
    <w:p w14:paraId="3F0F8F40" w14:textId="77777777" w:rsidR="00E853A1" w:rsidRDefault="00E853A1" w:rsidP="00E853A1"/>
    <w:p w14:paraId="52F75B66" w14:textId="4B6B9DA0" w:rsidR="00E853A1" w:rsidRDefault="00E853A1" w:rsidP="00E853A1">
      <w:r>
        <w:t xml:space="preserve">I en overgangsperiode vil tabeller med konsoliderte regnskapsdata primært bli publisert for intern kvalitetssikring i fylkeskommunen. Hvilke tabeller som skal publiseres og hvor </w:t>
      </w:r>
      <w:r w:rsidR="00CF65E0">
        <w:t>dere</w:t>
      </w:r>
      <w:r>
        <w:t xml:space="preserve"> finner disse vil SSB informere nærmere om ved publiseringen i mars.</w:t>
      </w:r>
    </w:p>
    <w:p w14:paraId="767A2707" w14:textId="77777777" w:rsidR="00E853A1" w:rsidRDefault="00E853A1" w:rsidP="00E853A1"/>
    <w:p w14:paraId="4738229E" w14:textId="7FB26EC0" w:rsidR="00E853A1" w:rsidRDefault="00CF65E0" w:rsidP="00E853A1">
      <w:r>
        <w:t>SSB u</w:t>
      </w:r>
      <w:r w:rsidR="00E853A1">
        <w:t>tarbeide</w:t>
      </w:r>
      <w:r>
        <w:t>r</w:t>
      </w:r>
      <w:r w:rsidR="00E853A1">
        <w:t xml:space="preserve"> konsernregnskap for 2020 på samme måte som tidligere år</w:t>
      </w:r>
      <w:r>
        <w:t>.</w:t>
      </w:r>
      <w:r w:rsidR="00E853A1">
        <w:t xml:space="preserve"> </w:t>
      </w:r>
      <w:r>
        <w:t>D</w:t>
      </w:r>
      <w:r w:rsidR="00E853A1">
        <w:t xml:space="preserve">et vil si </w:t>
      </w:r>
      <w:r>
        <w:t>at vi</w:t>
      </w:r>
      <w:r w:rsidR="00E853A1">
        <w:t xml:space="preserve"> slå</w:t>
      </w:r>
      <w:r>
        <w:t>r</w:t>
      </w:r>
      <w:r w:rsidR="00E853A1">
        <w:t xml:space="preserve"> sammen innrapporterte </w:t>
      </w:r>
      <w:r w:rsidR="00E853A1" w:rsidRPr="001E53C7">
        <w:rPr>
          <w:u w:val="single"/>
        </w:rPr>
        <w:t>enkeltregnskaper</w:t>
      </w:r>
      <w:r w:rsidR="00E853A1">
        <w:t xml:space="preserve"> fra fylkeskassen, </w:t>
      </w:r>
      <w:proofErr w:type="spellStart"/>
      <w:r w:rsidR="00E853A1">
        <w:t>FKF</w:t>
      </w:r>
      <w:proofErr w:type="spellEnd"/>
      <w:r w:rsidR="00E853A1">
        <w:t xml:space="preserve">, interkommunale samarbeider (KO, </w:t>
      </w:r>
      <w:proofErr w:type="spellStart"/>
      <w:r w:rsidR="00E853A1">
        <w:t>IPR</w:t>
      </w:r>
      <w:proofErr w:type="spellEnd"/>
      <w:r w:rsidR="00E853A1">
        <w:t xml:space="preserve"> og § 27-samarbeider) </w:t>
      </w:r>
      <w:r>
        <w:t>og</w:t>
      </w:r>
      <w:r w:rsidR="00E853A1">
        <w:t xml:space="preserve"> IKS.</w:t>
      </w:r>
    </w:p>
    <w:p w14:paraId="4F94D09A" w14:textId="77777777" w:rsidR="00E853A1" w:rsidRDefault="00E853A1" w:rsidP="00E853A1"/>
    <w:p w14:paraId="1B138F8B" w14:textId="15EE632C" w:rsidR="00E853A1" w:rsidRDefault="00E853A1" w:rsidP="00E853A1">
      <w:r>
        <w:t xml:space="preserve">Se nærmere informasjon i vedlegg 2 </w:t>
      </w:r>
      <w:r w:rsidR="00CF65E0">
        <w:t>«</w:t>
      </w:r>
      <w:r>
        <w:t>Detaljert oversikt for rapportering 2020</w:t>
      </w:r>
      <w:r w:rsidR="00CF65E0">
        <w:t xml:space="preserve">» </w:t>
      </w:r>
      <w:r>
        <w:t>og vedlegg 3</w:t>
      </w:r>
      <w:r w:rsidR="005B5512">
        <w:t xml:space="preserve"> </w:t>
      </w:r>
      <w:r w:rsidR="00CF65E0">
        <w:t>«</w:t>
      </w:r>
      <w:r>
        <w:t>Oppslagshefte til hjelp ved regnskapsrapportering 2020</w:t>
      </w:r>
      <w:r w:rsidR="00CF65E0">
        <w:t>»</w:t>
      </w:r>
      <w:r>
        <w:t xml:space="preserve">. </w:t>
      </w:r>
    </w:p>
    <w:p w14:paraId="694EFC1A" w14:textId="77777777" w:rsidR="00E853A1" w:rsidRPr="00A667D4" w:rsidRDefault="00E853A1" w:rsidP="004C3988"/>
    <w:p w14:paraId="038C29ED" w14:textId="77777777" w:rsidR="004C3988" w:rsidRPr="00746501" w:rsidRDefault="004C3988" w:rsidP="004C3988"/>
    <w:p w14:paraId="333123C5" w14:textId="77777777" w:rsidR="004C3988" w:rsidRPr="00F93146" w:rsidRDefault="004C3988" w:rsidP="004C3988">
      <w:pPr>
        <w:pStyle w:val="Overskrift1"/>
        <w:numPr>
          <w:ilvl w:val="0"/>
          <w:numId w:val="4"/>
        </w:numPr>
      </w:pPr>
      <w:r>
        <w:t xml:space="preserve">Rapportering </w:t>
      </w:r>
    </w:p>
    <w:p w14:paraId="7F35F8A8" w14:textId="59CAC5DD" w:rsidR="004C3988" w:rsidRDefault="004C3988" w:rsidP="004C3988">
      <w:r w:rsidRPr="00BF77BD">
        <w:t>KOSTRA-skjemaene vil være tilgjengelig</w:t>
      </w:r>
      <w:r w:rsidR="00914CA7">
        <w:t>e</w:t>
      </w:r>
      <w:r w:rsidRPr="00BF77BD">
        <w:t xml:space="preserve"> for rapportering på adressen</w:t>
      </w:r>
      <w:r>
        <w:t xml:space="preserve">: </w:t>
      </w:r>
      <w:hyperlink r:id="rId12" w:history="1">
        <w:r w:rsidRPr="00A12641">
          <w:rPr>
            <w:rStyle w:val="Hyperkobling"/>
          </w:rPr>
          <w:t>https://skjema.ssb.no/Login.aspx</w:t>
        </w:r>
      </w:hyperlink>
      <w:r w:rsidR="00D361DA">
        <w:t>.</w:t>
      </w:r>
      <w:r w:rsidRPr="00BF77BD">
        <w:t xml:space="preserve"> </w:t>
      </w:r>
      <w:r>
        <w:t xml:space="preserve">  </w:t>
      </w:r>
    </w:p>
    <w:p w14:paraId="549138CB" w14:textId="77777777" w:rsidR="004C3988" w:rsidRDefault="004C3988" w:rsidP="004C3988"/>
    <w:p w14:paraId="623CB603" w14:textId="77777777" w:rsidR="004C3988" w:rsidRPr="00444E2C" w:rsidRDefault="004C3988" w:rsidP="004C3988">
      <w:pPr>
        <w:rPr>
          <w:b/>
        </w:rPr>
      </w:pPr>
      <w:r w:rsidRPr="00444E2C">
        <w:rPr>
          <w:b/>
        </w:rPr>
        <w:t>Pinkode</w:t>
      </w:r>
    </w:p>
    <w:p w14:paraId="4E1F6B01" w14:textId="4A88A32F" w:rsidR="004C3988" w:rsidRDefault="009F3052" w:rsidP="004C3988">
      <w:bookmarkStart w:id="14" w:name="_Hlk527728071"/>
      <w:bookmarkStart w:id="15" w:name="_Hlk527728128"/>
      <w:r>
        <w:t xml:space="preserve">Alle </w:t>
      </w:r>
      <w:r w:rsidR="007373A4">
        <w:t>fylkes</w:t>
      </w:r>
      <w:r w:rsidR="004C3988" w:rsidRPr="00BF77BD">
        <w:t>kommune</w:t>
      </w:r>
      <w:r>
        <w:t>r</w:t>
      </w:r>
      <w:r w:rsidR="004C3988" w:rsidRPr="00BF77BD">
        <w:t xml:space="preserve"> vil få </w:t>
      </w:r>
      <w:r>
        <w:t xml:space="preserve">brev med </w:t>
      </w:r>
      <w:r w:rsidR="004C3988">
        <w:t>pinkode</w:t>
      </w:r>
      <w:r>
        <w:t xml:space="preserve"> fra SSB, som blir sendt </w:t>
      </w:r>
      <w:r w:rsidR="007373A4">
        <w:t>til fylkes</w:t>
      </w:r>
      <w:r w:rsidR="004C3988">
        <w:t xml:space="preserve">kommunen sin </w:t>
      </w:r>
      <w:r>
        <w:t xml:space="preserve">innboks i </w:t>
      </w:r>
      <w:proofErr w:type="spellStart"/>
      <w:r w:rsidR="004C3988">
        <w:t>Altinn</w:t>
      </w:r>
      <w:proofErr w:type="spellEnd"/>
      <w:r w:rsidR="004C3988">
        <w:t xml:space="preserve"> </w:t>
      </w:r>
      <w:r w:rsidR="004C3988" w:rsidRPr="00BF77BD">
        <w:t>i</w:t>
      </w:r>
      <w:r w:rsidR="004C3988">
        <w:t xml:space="preserve">nnen 4. </w:t>
      </w:r>
      <w:r w:rsidR="004C3988" w:rsidRPr="00BF77BD">
        <w:t>des</w:t>
      </w:r>
      <w:r w:rsidR="004C3988">
        <w:t>em</w:t>
      </w:r>
      <w:r w:rsidR="004C3988" w:rsidRPr="00BF77BD">
        <w:t>ber</w:t>
      </w:r>
      <w:r w:rsidR="004C3988">
        <w:t xml:space="preserve"> 2020</w:t>
      </w:r>
      <w:r w:rsidR="004C3988" w:rsidRPr="00BF77BD">
        <w:t xml:space="preserve">. </w:t>
      </w:r>
      <w:r>
        <w:t xml:space="preserve">Hvis </w:t>
      </w:r>
      <w:r w:rsidR="004C3988">
        <w:t xml:space="preserve">dere ikke finner </w:t>
      </w:r>
      <w:r>
        <w:t xml:space="preserve">brevet i </w:t>
      </w:r>
      <w:proofErr w:type="spellStart"/>
      <w:r>
        <w:t>Altinn</w:t>
      </w:r>
      <w:proofErr w:type="spellEnd"/>
      <w:r w:rsidR="004C3988">
        <w:t>,</w:t>
      </w:r>
      <w:r>
        <w:t xml:space="preserve"> ber vi dere om å</w:t>
      </w:r>
      <w:r w:rsidR="004C3988">
        <w:t xml:space="preserve"> kontakt postmottaket eller arkivtjenesten i </w:t>
      </w:r>
      <w:r>
        <w:t>fylkes</w:t>
      </w:r>
      <w:r w:rsidR="004C3988">
        <w:t xml:space="preserve">kommunen. </w:t>
      </w:r>
    </w:p>
    <w:bookmarkEnd w:id="14"/>
    <w:p w14:paraId="2658DE01" w14:textId="77777777" w:rsidR="004C3988" w:rsidRDefault="004C3988" w:rsidP="004C3988"/>
    <w:p w14:paraId="3A49A1A2" w14:textId="77777777" w:rsidR="004C3988" w:rsidRPr="00BF77BD" w:rsidRDefault="004C3988" w:rsidP="004C3988">
      <w:r>
        <w:t xml:space="preserve">Logg inn i </w:t>
      </w:r>
      <w:hyperlink r:id="rId13" w:history="1">
        <w:r w:rsidRPr="00FF5F77">
          <w:rPr>
            <w:rStyle w:val="Hyperkobling"/>
          </w:rPr>
          <w:t>KOSTRA-portalen</w:t>
        </w:r>
      </w:hyperlink>
      <w:r>
        <w:t xml:space="preserve"> med </w:t>
      </w:r>
      <w:r w:rsidR="007373A4">
        <w:t>fylkes</w:t>
      </w:r>
      <w:r>
        <w:t xml:space="preserve">kommunens </w:t>
      </w:r>
      <w:r w:rsidRPr="00BF77BD">
        <w:t>organ</w:t>
      </w:r>
      <w:r>
        <w:t>isasjonsnummer og pinkode, fyll</w:t>
      </w:r>
      <w:r w:rsidRPr="00BF77BD">
        <w:t xml:space="preserve"> ut skjemaene</w:t>
      </w:r>
      <w:r>
        <w:t xml:space="preserve"> og send </w:t>
      </w:r>
      <w:r w:rsidRPr="00BF77BD">
        <w:t xml:space="preserve">inn. </w:t>
      </w:r>
    </w:p>
    <w:p w14:paraId="35CA9274" w14:textId="77777777" w:rsidR="004C3988" w:rsidRDefault="004C3988" w:rsidP="004C3988"/>
    <w:p w14:paraId="64952053" w14:textId="36BDF9CF" w:rsidR="00D361DA" w:rsidRDefault="004C3988" w:rsidP="004C3988">
      <w:r w:rsidRPr="001C0D7A">
        <w:t xml:space="preserve">Oversikt </w:t>
      </w:r>
      <w:r w:rsidR="00A11C28">
        <w:t xml:space="preserve">over </w:t>
      </w:r>
      <w:r w:rsidRPr="001C0D7A">
        <w:t>innrapporte</w:t>
      </w:r>
      <w:r>
        <w:t>rte</w:t>
      </w:r>
      <w:r w:rsidRPr="001C0D7A">
        <w:t xml:space="preserve"> data finne</w:t>
      </w:r>
      <w:r w:rsidR="00A11C28">
        <w:t>r dere</w:t>
      </w:r>
      <w:r w:rsidRPr="001C0D7A">
        <w:t xml:space="preserve"> på </w:t>
      </w:r>
      <w:r>
        <w:t>adressen</w:t>
      </w:r>
      <w:r w:rsidRPr="001C0D7A">
        <w:t xml:space="preserve">: </w:t>
      </w:r>
      <w:hyperlink r:id="rId14" w:history="1">
        <w:r w:rsidRPr="001C0D7A">
          <w:rPr>
            <w:rStyle w:val="Hyperkobling"/>
          </w:rPr>
          <w:t>https://skjema.ssb.no/xtra/mottatt.asp</w:t>
        </w:r>
      </w:hyperlink>
      <w:r w:rsidR="00D361DA">
        <w:t>.</w:t>
      </w:r>
    </w:p>
    <w:p w14:paraId="048099A5" w14:textId="58453AB1" w:rsidR="004C3988" w:rsidRDefault="004C3988" w:rsidP="004C3988">
      <w:r w:rsidRPr="001C0D7A">
        <w:t xml:space="preserve">Oversikt over innrapporterte data </w:t>
      </w:r>
      <w:r>
        <w:t>for 2019</w:t>
      </w:r>
      <w:r w:rsidRPr="001C0D7A">
        <w:t>-årgangen finne</w:t>
      </w:r>
      <w:r w:rsidR="00A11C28">
        <w:t xml:space="preserve">r dere </w:t>
      </w:r>
      <w:r w:rsidRPr="001C0D7A">
        <w:t>ved å logge inn med 201</w:t>
      </w:r>
      <w:r>
        <w:t>9</w:t>
      </w:r>
      <w:r w:rsidRPr="001C0D7A">
        <w:t>-</w:t>
      </w:r>
      <w:r>
        <w:t>p</w:t>
      </w:r>
      <w:r w:rsidRPr="001C0D7A">
        <w:t xml:space="preserve">inkoden på adressen: </w:t>
      </w:r>
      <w:bookmarkStart w:id="16" w:name="_Hlk527728417"/>
      <w:r>
        <w:fldChar w:fldCharType="begin"/>
      </w:r>
      <w:r>
        <w:instrText xml:space="preserve"> HYPERLINK "</w:instrText>
      </w:r>
      <w:r w:rsidRPr="008E66C4">
        <w:instrText>https://skjema2019.ssb.no/</w:instrText>
      </w:r>
      <w:r>
        <w:instrText xml:space="preserve">" </w:instrText>
      </w:r>
      <w:r>
        <w:fldChar w:fldCharType="separate"/>
      </w:r>
      <w:r w:rsidRPr="002576E9">
        <w:rPr>
          <w:rStyle w:val="Hyperkobling"/>
        </w:rPr>
        <w:t>https://skjema2019.ssb.no/</w:t>
      </w:r>
      <w:bookmarkEnd w:id="16"/>
      <w:r>
        <w:fldChar w:fldCharType="end"/>
      </w:r>
      <w:r w:rsidR="009C2526">
        <w:t>.</w:t>
      </w:r>
    </w:p>
    <w:p w14:paraId="72E970CA" w14:textId="77777777" w:rsidR="009C2526" w:rsidRDefault="009C2526" w:rsidP="004C3988"/>
    <w:p w14:paraId="549311DA" w14:textId="37400078" w:rsidR="004C3988" w:rsidRPr="005B5512" w:rsidRDefault="007373A4" w:rsidP="004C3988">
      <w:pPr>
        <w:rPr>
          <w:b/>
          <w:bCs/>
        </w:rPr>
      </w:pPr>
      <w:bookmarkStart w:id="17" w:name="_Hlk497294548"/>
      <w:bookmarkEnd w:id="15"/>
      <w:r w:rsidRPr="005B5512">
        <w:rPr>
          <w:b/>
          <w:bCs/>
        </w:rPr>
        <w:t>Fylkes</w:t>
      </w:r>
      <w:r w:rsidR="00E853A1">
        <w:rPr>
          <w:b/>
          <w:bCs/>
        </w:rPr>
        <w:t>k</w:t>
      </w:r>
      <w:r w:rsidR="004C3988" w:rsidRPr="005B5512">
        <w:rPr>
          <w:b/>
          <w:bCs/>
        </w:rPr>
        <w:t xml:space="preserve">ommunesammenslåing 1.1.2020 </w:t>
      </w:r>
    </w:p>
    <w:p w14:paraId="0445155C" w14:textId="7881C916" w:rsidR="00E853A1" w:rsidRPr="005B5512" w:rsidRDefault="00DC131C" w:rsidP="00E853A1">
      <w:r>
        <w:t>Ifølge r</w:t>
      </w:r>
      <w:r w:rsidR="00E853A1" w:rsidRPr="005B5512">
        <w:t>eg</w:t>
      </w:r>
      <w:r>
        <w:t>l</w:t>
      </w:r>
      <w:r w:rsidR="00E853A1" w:rsidRPr="005B5512">
        <w:t>e</w:t>
      </w:r>
      <w:r>
        <w:t>r</w:t>
      </w:r>
      <w:r w:rsidR="00E853A1" w:rsidRPr="005B5512">
        <w:t xml:space="preserve"> ved sammenslåing skal</w:t>
      </w:r>
      <w:r>
        <w:t xml:space="preserve"> dere</w:t>
      </w:r>
      <w:r w:rsidR="00E853A1" w:rsidRPr="005B5512">
        <w:t xml:space="preserve"> rapporteres </w:t>
      </w:r>
      <w:r>
        <w:t>for</w:t>
      </w:r>
      <w:r w:rsidR="00E853A1" w:rsidRPr="005B5512">
        <w:t xml:space="preserve"> den fylkeskommunen som eksisterer innenfor det året de</w:t>
      </w:r>
      <w:r>
        <w:t>re</w:t>
      </w:r>
      <w:r w:rsidR="00E853A1" w:rsidRPr="005B5512">
        <w:t xml:space="preserve"> rapportere</w:t>
      </w:r>
      <w:r>
        <w:t>r</w:t>
      </w:r>
      <w:r w:rsidR="00E853A1" w:rsidRPr="005B5512">
        <w:t xml:space="preserve"> for. Det vil si at alle fylkeskommunene ved rapportering av data for 2020 skal bruke fylkeskommunenummer og org</w:t>
      </w:r>
      <w:r>
        <w:t xml:space="preserve">anisasjonsnummer som </w:t>
      </w:r>
      <w:r w:rsidR="00E853A1" w:rsidRPr="005B5512">
        <w:t>gjelde</w:t>
      </w:r>
      <w:r>
        <w:t>r</w:t>
      </w:r>
      <w:r w:rsidR="00E853A1" w:rsidRPr="005B5512">
        <w:t xml:space="preserve"> fra 1.1.2020</w:t>
      </w:r>
    </w:p>
    <w:p w14:paraId="2A907E2C" w14:textId="77777777" w:rsidR="00E853A1" w:rsidRPr="008E66C4" w:rsidRDefault="00E853A1" w:rsidP="004C3988">
      <w:pPr>
        <w:rPr>
          <w:b/>
          <w:bCs/>
          <w:highlight w:val="yellow"/>
        </w:rPr>
      </w:pPr>
    </w:p>
    <w:bookmarkEnd w:id="17"/>
    <w:p w14:paraId="40A8D113" w14:textId="6BB71D00" w:rsidR="004C3988" w:rsidRPr="0023046D" w:rsidRDefault="00DE0350" w:rsidP="004C3988">
      <w:pPr>
        <w:rPr>
          <w:b/>
          <w:bCs/>
        </w:rPr>
      </w:pPr>
      <w:r w:rsidRPr="00DE0350">
        <w:rPr>
          <w:b/>
        </w:rPr>
        <w:t>Interkommunale selskap</w:t>
      </w:r>
      <w:r w:rsidRPr="00DE0350">
        <w:rPr>
          <w:b/>
          <w:bCs/>
        </w:rPr>
        <w:t xml:space="preserve"> </w:t>
      </w:r>
      <w:r>
        <w:rPr>
          <w:b/>
          <w:bCs/>
        </w:rPr>
        <w:t>(</w:t>
      </w:r>
      <w:r w:rsidR="004C3988" w:rsidRPr="0023046D">
        <w:rPr>
          <w:b/>
          <w:bCs/>
        </w:rPr>
        <w:t>IKS</w:t>
      </w:r>
      <w:r>
        <w:rPr>
          <w:b/>
          <w:bCs/>
        </w:rPr>
        <w:t>)</w:t>
      </w:r>
      <w:r w:rsidR="004C3988" w:rsidRPr="0023046D">
        <w:rPr>
          <w:b/>
          <w:bCs/>
        </w:rPr>
        <w:t xml:space="preserve"> og samarbeid </w:t>
      </w:r>
    </w:p>
    <w:p w14:paraId="23289C5F" w14:textId="24C15F8C" w:rsidR="00C40BD3" w:rsidRPr="0099744D" w:rsidRDefault="00C40BD3" w:rsidP="00C40BD3">
      <w:r>
        <w:t>IKS, interkommunale politiske råd (</w:t>
      </w:r>
      <w:proofErr w:type="spellStart"/>
      <w:r>
        <w:t>IPR</w:t>
      </w:r>
      <w:proofErr w:type="spellEnd"/>
      <w:r>
        <w:t xml:space="preserve">), kommunale oppgavefellesskap (KO) </w:t>
      </w:r>
      <w:r w:rsidRPr="0023046D">
        <w:t xml:space="preserve">og </w:t>
      </w:r>
      <w:r>
        <w:t>vertskommune</w:t>
      </w:r>
      <w:r w:rsidRPr="0023046D">
        <w:t>samarbeid etter §</w:t>
      </w:r>
      <w:r>
        <w:t xml:space="preserve"> </w:t>
      </w:r>
      <w:r w:rsidRPr="0023046D">
        <w:t xml:space="preserve">27 </w:t>
      </w:r>
      <w:r>
        <w:t xml:space="preserve">i </w:t>
      </w:r>
      <w:r w:rsidRPr="0023046D">
        <w:t>k</w:t>
      </w:r>
      <w:r>
        <w:t xml:space="preserve">ommuneloven av 25.09.1992 skal logge seg på portalen med eget organisasjonsnummer og </w:t>
      </w:r>
      <w:r w:rsidRPr="0023046D">
        <w:lastRenderedPageBreak/>
        <w:t>tildelt pinkode</w:t>
      </w:r>
      <w:r w:rsidRPr="0099744D">
        <w:t>. Dette gjelder ua</w:t>
      </w:r>
      <w:r w:rsidR="00DE0350">
        <w:t>vhengig av</w:t>
      </w:r>
      <w:r w:rsidRPr="0099744D">
        <w:t xml:space="preserve"> om enhetene er innfor fylkeskommunen som rettssubjekt eller om de er egne rettssubjekt. </w:t>
      </w:r>
      <w:r w:rsidR="00DE0350">
        <w:t xml:space="preserve">Enhetene </w:t>
      </w:r>
      <w:r w:rsidRPr="0099744D">
        <w:t>får tilsendt tilsvarende informasjonsbrev om rapporteringen for 2020</w:t>
      </w:r>
      <w:r w:rsidR="00DE0350">
        <w:t>, (vedlegg 4).</w:t>
      </w:r>
    </w:p>
    <w:p w14:paraId="09864CF5" w14:textId="77777777" w:rsidR="00C40BD3" w:rsidRDefault="00C40BD3" w:rsidP="00C40BD3">
      <w:pPr>
        <w:rPr>
          <w:rFonts w:asciiTheme="majorHAnsi" w:hAnsiTheme="majorHAnsi" w:cstheme="majorHAnsi"/>
        </w:rPr>
      </w:pPr>
    </w:p>
    <w:p w14:paraId="15242EEE" w14:textId="300B9EF9" w:rsidR="00C40BD3" w:rsidRPr="005B5512" w:rsidRDefault="00C40BD3" w:rsidP="00C40BD3">
      <w:r w:rsidRPr="005B5512">
        <w:t xml:space="preserve">Oversikt over registrerte </w:t>
      </w:r>
      <w:proofErr w:type="spellStart"/>
      <w:r w:rsidRPr="005B5512">
        <w:t>FKF</w:t>
      </w:r>
      <w:proofErr w:type="spellEnd"/>
      <w:r w:rsidRPr="005B5512">
        <w:t xml:space="preserve">, </w:t>
      </w:r>
      <w:proofErr w:type="spellStart"/>
      <w:r w:rsidRPr="005B5512">
        <w:t>IPR</w:t>
      </w:r>
      <w:proofErr w:type="spellEnd"/>
      <w:r w:rsidRPr="005B5512">
        <w:t xml:space="preserve">, KO, §-27-samarbeid og IKS med særregnskap er tilgjengelig på </w:t>
      </w:r>
      <w:hyperlink r:id="rId15" w:history="1">
        <w:r w:rsidRPr="00C40BD3">
          <w:rPr>
            <w:rStyle w:val="Hyperkobling"/>
            <w:rFonts w:eastAsiaTheme="minorHAnsi"/>
          </w:rPr>
          <w:t>KOSTRA-innrapportering</w:t>
        </w:r>
      </w:hyperlink>
      <w:r w:rsidR="00DE0350">
        <w:rPr>
          <w:rStyle w:val="Hyperkobling"/>
          <w:rFonts w:eastAsiaTheme="minorHAnsi"/>
        </w:rPr>
        <w:t xml:space="preserve"> </w:t>
      </w:r>
      <w:r w:rsidR="00DE0350">
        <w:t>(vedlegg 5). D</w:t>
      </w:r>
      <w:r w:rsidRPr="005B5512">
        <w:t xml:space="preserve">ersom det er endringer i status for noen av disse enhetene og/eller fylkeskommunen har eierinteresser i andre tilsvarende enheter enn det som fremkommer i lista, </w:t>
      </w:r>
      <w:r w:rsidR="00DE0350">
        <w:t xml:space="preserve">ber vi om </w:t>
      </w:r>
      <w:r w:rsidRPr="005B5512">
        <w:t xml:space="preserve">tilbakemelding på e-post: </w:t>
      </w:r>
      <w:hyperlink r:id="rId16" w:history="1">
        <w:r w:rsidRPr="005B5512">
          <w:rPr>
            <w:rStyle w:val="Hyperkobling"/>
          </w:rPr>
          <w:t>kostra-kommuneregnskap@ssb.no</w:t>
        </w:r>
      </w:hyperlink>
      <w:r w:rsidRPr="005B5512">
        <w:t>.</w:t>
      </w:r>
      <w:r w:rsidR="00360D94">
        <w:t xml:space="preserve"> </w:t>
      </w:r>
      <w:r w:rsidR="00360D94">
        <w:rPr>
          <w:iCs/>
        </w:rPr>
        <w:t>Vi ser helst at endringer i status for 2020-rapporteringen meldes innen 15. januar 2021.</w:t>
      </w:r>
    </w:p>
    <w:p w14:paraId="533F243F" w14:textId="3FD60D30" w:rsidR="004C3988" w:rsidRPr="0059413E" w:rsidRDefault="004C3988" w:rsidP="004C3988">
      <w:pPr>
        <w:rPr>
          <w:iCs/>
        </w:rPr>
      </w:pPr>
    </w:p>
    <w:p w14:paraId="7B22F481" w14:textId="77777777" w:rsidR="004C3988" w:rsidRDefault="004C3988" w:rsidP="004C3988">
      <w:pPr>
        <w:rPr>
          <w:b/>
        </w:rPr>
      </w:pPr>
      <w:r>
        <w:rPr>
          <w:b/>
        </w:rPr>
        <w:t>Lovhjemmel for innhenting av data</w:t>
      </w:r>
    </w:p>
    <w:p w14:paraId="070AF745" w14:textId="1F024633" w:rsidR="004C3988" w:rsidRDefault="004C3988" w:rsidP="004C3988">
      <w:r>
        <w:t xml:space="preserve">KOSTRA-dataene </w:t>
      </w:r>
      <w:r w:rsidR="00DE0350">
        <w:t xml:space="preserve">blir </w:t>
      </w:r>
      <w:r>
        <w:t>samle</w:t>
      </w:r>
      <w:r w:rsidR="00DE0350">
        <w:t>t</w:t>
      </w:r>
      <w:r>
        <w:t xml:space="preserve"> inn etter ulike lovhjemler. En oversikt over hjemlene finne</w:t>
      </w:r>
      <w:r w:rsidR="00DE0350">
        <w:t>r dere</w:t>
      </w:r>
      <w:r>
        <w:t xml:space="preserve"> på </w:t>
      </w:r>
      <w:hyperlink r:id="rId17" w:history="1">
        <w:r w:rsidRPr="00180B1E">
          <w:rPr>
            <w:rStyle w:val="Hyperkobling"/>
          </w:rPr>
          <w:t>https://www.ssb.no/offentlig-sektor/statistikker/kostrahoved</w:t>
        </w:r>
      </w:hyperlink>
      <w:r>
        <w:t xml:space="preserve">, under </w:t>
      </w:r>
      <w:r w:rsidR="00DE0350">
        <w:t>«</w:t>
      </w:r>
      <w:r>
        <w:t>Om statistikken</w:t>
      </w:r>
      <w:r w:rsidR="00DE0350">
        <w:t>»</w:t>
      </w:r>
      <w:r>
        <w:t xml:space="preserve"> </w:t>
      </w:r>
      <w:bookmarkStart w:id="18" w:name="_Hlk54268514"/>
      <w:r w:rsidR="00187B92">
        <w:t>→</w:t>
      </w:r>
      <w:bookmarkEnd w:id="18"/>
      <w:r>
        <w:t xml:space="preserve"> </w:t>
      </w:r>
      <w:r w:rsidR="00DE0350">
        <w:t>«</w:t>
      </w:r>
      <w:r>
        <w:t>Bakgrunn</w:t>
      </w:r>
      <w:r w:rsidR="00DE0350">
        <w:t>»</w:t>
      </w:r>
      <w:r>
        <w:t xml:space="preserve"> </w:t>
      </w:r>
      <w:r w:rsidR="00187B92">
        <w:t xml:space="preserve">→ </w:t>
      </w:r>
      <w:r w:rsidR="00DE0350">
        <w:t>«</w:t>
      </w:r>
      <w:r>
        <w:t>Lovhjemmel</w:t>
      </w:r>
      <w:r w:rsidR="00DE0350">
        <w:t>»</w:t>
      </w:r>
      <w:r>
        <w:t>.</w:t>
      </w:r>
    </w:p>
    <w:p w14:paraId="4ABCD607" w14:textId="77777777" w:rsidR="004C3988" w:rsidRPr="00BA02BE" w:rsidRDefault="004C3988" w:rsidP="004C3988">
      <w:pPr>
        <w:pStyle w:val="Overskrift2"/>
        <w:numPr>
          <w:ilvl w:val="0"/>
          <w:numId w:val="4"/>
        </w:numPr>
        <w:tabs>
          <w:tab w:val="clear" w:pos="5670"/>
        </w:tabs>
        <w:spacing w:before="240"/>
        <w:rPr>
          <w:sz w:val="28"/>
          <w:szCs w:val="28"/>
        </w:rPr>
      </w:pPr>
      <w:r w:rsidRPr="00BA02BE">
        <w:rPr>
          <w:sz w:val="28"/>
          <w:szCs w:val="28"/>
        </w:rPr>
        <w:t>Praktiske opplysninger</w:t>
      </w:r>
      <w:r>
        <w:rPr>
          <w:sz w:val="28"/>
          <w:szCs w:val="28"/>
        </w:rPr>
        <w:t xml:space="preserve"> og kontaktinformasjon </w:t>
      </w:r>
    </w:p>
    <w:p w14:paraId="496B9AB7" w14:textId="77777777" w:rsidR="004C3988" w:rsidRPr="00920958" w:rsidRDefault="004C3988" w:rsidP="004C3988">
      <w:pPr>
        <w:pStyle w:val="Overskrift3"/>
        <w:spacing w:before="0"/>
        <w:rPr>
          <w:i w:val="0"/>
        </w:rPr>
      </w:pPr>
    </w:p>
    <w:p w14:paraId="710ED310" w14:textId="77777777" w:rsidR="00307CDC" w:rsidRDefault="00307CDC" w:rsidP="004C3988">
      <w:r w:rsidRPr="00307CDC">
        <w:rPr>
          <w:b/>
        </w:rPr>
        <w:t>Har dere s</w:t>
      </w:r>
      <w:r w:rsidR="004C3988" w:rsidRPr="00307CDC">
        <w:rPr>
          <w:b/>
        </w:rPr>
        <w:t>pørsmål</w:t>
      </w:r>
      <w:r w:rsidRPr="00307CDC">
        <w:rPr>
          <w:b/>
        </w:rPr>
        <w:t>?</w:t>
      </w:r>
      <w:r w:rsidR="004C3988" w:rsidRPr="00BF77BD">
        <w:t xml:space="preserve"> </w:t>
      </w:r>
    </w:p>
    <w:p w14:paraId="5CA65BAB" w14:textId="77777777" w:rsidR="00B12306" w:rsidRDefault="00307CDC" w:rsidP="004C3988">
      <w:r>
        <w:t xml:space="preserve">Kontakt oss på: </w:t>
      </w:r>
    </w:p>
    <w:p w14:paraId="2ED21981" w14:textId="77777777" w:rsidR="00B12306" w:rsidRDefault="004C3988" w:rsidP="00B12306">
      <w:pPr>
        <w:pStyle w:val="Listeavsnitt"/>
        <w:numPr>
          <w:ilvl w:val="0"/>
          <w:numId w:val="10"/>
        </w:numPr>
      </w:pPr>
      <w:r w:rsidRPr="00BF77BD">
        <w:t xml:space="preserve">e-post </w:t>
      </w:r>
      <w:hyperlink r:id="rId18" w:history="1">
        <w:r w:rsidRPr="00BF77BD">
          <w:rPr>
            <w:rStyle w:val="Hyperkobling"/>
          </w:rPr>
          <w:t>kostra-support@ssb.no</w:t>
        </w:r>
      </w:hyperlink>
      <w:r w:rsidRPr="00BF77BD">
        <w:rPr>
          <w:rStyle w:val="Hyperkobling"/>
        </w:rPr>
        <w:t xml:space="preserve"> </w:t>
      </w:r>
    </w:p>
    <w:p w14:paraId="401B45F5" w14:textId="238021FB" w:rsidR="004C3988" w:rsidRDefault="004C3988" w:rsidP="00B12306">
      <w:pPr>
        <w:pStyle w:val="Listeavsnitt"/>
        <w:numPr>
          <w:ilvl w:val="0"/>
          <w:numId w:val="10"/>
        </w:numPr>
      </w:pPr>
      <w:r w:rsidRPr="00BF77BD">
        <w:t>t</w:t>
      </w:r>
      <w:r w:rsidR="00B12306">
        <w:t>e</w:t>
      </w:r>
      <w:r w:rsidRPr="00BF77BD">
        <w:t>l</w:t>
      </w:r>
      <w:r w:rsidR="00B12306">
        <w:t>e</w:t>
      </w:r>
      <w:r w:rsidRPr="00BF77BD">
        <w:t>f</w:t>
      </w:r>
      <w:r w:rsidR="00B12306">
        <w:t>on</w:t>
      </w:r>
      <w:r w:rsidRPr="00BF77BD">
        <w:t xml:space="preserve"> 62 88 51 70</w:t>
      </w:r>
    </w:p>
    <w:p w14:paraId="05A46617" w14:textId="77777777" w:rsidR="00B12306" w:rsidRDefault="00B12306" w:rsidP="00B12306">
      <w:pPr>
        <w:pStyle w:val="Listeavsnitt"/>
      </w:pPr>
    </w:p>
    <w:p w14:paraId="71579BEC" w14:textId="2AB155AD" w:rsidR="004C3988" w:rsidRPr="00BF77BD" w:rsidRDefault="004C3988" w:rsidP="004C3988">
      <w:r w:rsidRPr="00BF77BD">
        <w:t xml:space="preserve">Vi </w:t>
      </w:r>
      <w:r w:rsidR="00B12306">
        <w:t xml:space="preserve">ser gjerne at dere </w:t>
      </w:r>
      <w:r w:rsidRPr="00BF77BD">
        <w:t>benytte</w:t>
      </w:r>
      <w:r w:rsidR="00B12306">
        <w:t>r</w:t>
      </w:r>
      <w:r w:rsidRPr="00BF77BD">
        <w:t xml:space="preserve"> e-post.</w:t>
      </w:r>
    </w:p>
    <w:p w14:paraId="4905975B" w14:textId="77777777" w:rsidR="004C3988" w:rsidRPr="00BF77BD" w:rsidRDefault="004C3988" w:rsidP="004C3988"/>
    <w:p w14:paraId="34A14BEF" w14:textId="0B2CF81E" w:rsidR="004C3988" w:rsidRPr="00BF77BD" w:rsidRDefault="00B12306" w:rsidP="004C3988">
      <w:pPr>
        <w:rPr>
          <w:u w:val="single"/>
        </w:rPr>
      </w:pPr>
      <w:r>
        <w:t>Svar</w:t>
      </w:r>
      <w:r w:rsidR="004C3988" w:rsidRPr="00BF77BD">
        <w:t>tjeneste</w:t>
      </w:r>
      <w:r w:rsidR="004C3988">
        <w:t>n vil være bemannet i periodene</w:t>
      </w:r>
      <w:r w:rsidR="004C3988" w:rsidRPr="00BF77BD">
        <w:t xml:space="preserve"> </w:t>
      </w:r>
      <w:r w:rsidR="004C3988">
        <w:t xml:space="preserve">2. – 20. </w:t>
      </w:r>
      <w:r w:rsidR="004C3988" w:rsidRPr="00BF77BD">
        <w:t xml:space="preserve">november </w:t>
      </w:r>
      <w:r w:rsidR="004C3988">
        <w:t xml:space="preserve">for testrapportering </w:t>
      </w:r>
      <w:r w:rsidR="004C3988" w:rsidRPr="00BF77BD">
        <w:t xml:space="preserve">og </w:t>
      </w:r>
      <w:r w:rsidR="004C3988">
        <w:t>4. januar - 15</w:t>
      </w:r>
      <w:r w:rsidR="004C3988" w:rsidRPr="00BF77BD">
        <w:t>. april</w:t>
      </w:r>
      <w:r w:rsidR="004C3988">
        <w:t xml:space="preserve"> for ordinær rapportering</w:t>
      </w:r>
      <w:r w:rsidR="004C3988" w:rsidRPr="00BF77BD">
        <w:t xml:space="preserve">. Åpningstid er kl. </w:t>
      </w:r>
      <w:r w:rsidR="004C3988">
        <w:t>9</w:t>
      </w:r>
      <w:r w:rsidR="004C3988" w:rsidRPr="00BF77BD">
        <w:t>.00 - 15.00</w:t>
      </w:r>
      <w:r>
        <w:t xml:space="preserve"> alle hverdager</w:t>
      </w:r>
      <w:r w:rsidR="004C3988" w:rsidRPr="00BF77BD">
        <w:t xml:space="preserve">. </w:t>
      </w:r>
    </w:p>
    <w:p w14:paraId="2AEAD44F" w14:textId="65AF56D5" w:rsidR="004C3988" w:rsidRPr="00641B06" w:rsidRDefault="004C3988" w:rsidP="004C3988">
      <w:pPr>
        <w:pStyle w:val="Overskrift3"/>
        <w:rPr>
          <w:b/>
          <w:i w:val="0"/>
        </w:rPr>
      </w:pPr>
      <w:r w:rsidRPr="00641B06">
        <w:rPr>
          <w:b/>
          <w:i w:val="0"/>
        </w:rPr>
        <w:t xml:space="preserve">Kontakten mellom SSB og </w:t>
      </w:r>
      <w:r w:rsidR="00B12306">
        <w:rPr>
          <w:b/>
          <w:i w:val="0"/>
        </w:rPr>
        <w:t>fylkes</w:t>
      </w:r>
      <w:r w:rsidRPr="00641B06">
        <w:rPr>
          <w:b/>
          <w:i w:val="0"/>
        </w:rPr>
        <w:t>kommunene</w:t>
      </w:r>
    </w:p>
    <w:p w14:paraId="0DDFB54A" w14:textId="11FFF716" w:rsidR="004C3988" w:rsidRDefault="004C3988" w:rsidP="004C3988">
      <w:pPr>
        <w:rPr>
          <w:szCs w:val="20"/>
        </w:rPr>
      </w:pPr>
      <w:r>
        <w:rPr>
          <w:szCs w:val="20"/>
        </w:rPr>
        <w:t xml:space="preserve">Vi </w:t>
      </w:r>
      <w:r w:rsidR="00B12306">
        <w:rPr>
          <w:szCs w:val="20"/>
        </w:rPr>
        <w:t>anbefaler</w:t>
      </w:r>
      <w:r>
        <w:rPr>
          <w:szCs w:val="20"/>
        </w:rPr>
        <w:t xml:space="preserve"> </w:t>
      </w:r>
      <w:r w:rsidR="00B12306">
        <w:rPr>
          <w:szCs w:val="20"/>
        </w:rPr>
        <w:t>fylkes</w:t>
      </w:r>
      <w:r>
        <w:rPr>
          <w:szCs w:val="20"/>
        </w:rPr>
        <w:t>kommunene å opprette en upersonlig epostadresse til K</w:t>
      </w:r>
      <w:r w:rsidR="00535D5A">
        <w:rPr>
          <w:szCs w:val="20"/>
        </w:rPr>
        <w:t>OSTRA</w:t>
      </w:r>
      <w:r>
        <w:rPr>
          <w:szCs w:val="20"/>
        </w:rPr>
        <w:t>-rapporteringen, for eksempel KOSTRA@XXXX.</w:t>
      </w:r>
      <w:r w:rsidR="00B12306">
        <w:rPr>
          <w:szCs w:val="20"/>
        </w:rPr>
        <w:t>fylkes</w:t>
      </w:r>
      <w:r>
        <w:rPr>
          <w:szCs w:val="20"/>
        </w:rPr>
        <w:t>kommune.no.</w:t>
      </w:r>
    </w:p>
    <w:p w14:paraId="5A3AA283" w14:textId="77777777" w:rsidR="004C3988" w:rsidRDefault="004C3988" w:rsidP="004C3988">
      <w:pPr>
        <w:pStyle w:val="Liste"/>
        <w:numPr>
          <w:ilvl w:val="0"/>
          <w:numId w:val="0"/>
        </w:numPr>
      </w:pPr>
    </w:p>
    <w:p w14:paraId="16795223" w14:textId="77777777" w:rsidR="004C3988" w:rsidRPr="00BF77BD" w:rsidRDefault="004C3988" w:rsidP="004C3988">
      <w:pPr>
        <w:pStyle w:val="Nummerertliste"/>
        <w:numPr>
          <w:ilvl w:val="0"/>
          <w:numId w:val="0"/>
        </w:numPr>
      </w:pPr>
      <w:r w:rsidRPr="00BF77BD">
        <w:t xml:space="preserve">Vi ønsker </w:t>
      </w:r>
      <w:r>
        <w:t xml:space="preserve">dere </w:t>
      </w:r>
      <w:r w:rsidRPr="00BF77BD">
        <w:t>lykke til med rapporteringen!</w:t>
      </w:r>
    </w:p>
    <w:p w14:paraId="4750B453" w14:textId="77777777" w:rsidR="004C3988" w:rsidRDefault="004C3988" w:rsidP="004C3988"/>
    <w:p w14:paraId="539D53F5" w14:textId="77777777" w:rsidR="002478D5" w:rsidRDefault="002478D5" w:rsidP="002478D5">
      <w:r>
        <w:t>Med vennlig hilsen</w:t>
      </w:r>
    </w:p>
    <w:p w14:paraId="55AAB931" w14:textId="77777777" w:rsidR="002478D5" w:rsidRDefault="002478D5" w:rsidP="002478D5"/>
    <w:p w14:paraId="7ED9303E" w14:textId="3B5A92BC" w:rsidR="005B5512" w:rsidRDefault="005B5512" w:rsidP="00393EC6">
      <w:r>
        <w:t>Kari Solaas Paulsen</w:t>
      </w:r>
    </w:p>
    <w:p w14:paraId="5EFB72AF" w14:textId="14D880E8" w:rsidR="00520DF2" w:rsidRDefault="005B5512" w:rsidP="00393EC6">
      <w:r>
        <w:t>Seniorrådgiver</w:t>
      </w:r>
    </w:p>
    <w:p w14:paraId="37389B71" w14:textId="77777777" w:rsidR="00B12306" w:rsidRDefault="00B12306" w:rsidP="008266E7">
      <w:pPr>
        <w:shd w:val="clear" w:color="auto" w:fill="FFFFFF"/>
        <w:tabs>
          <w:tab w:val="clear" w:pos="5670"/>
        </w:tabs>
        <w:textAlignment w:val="baseline"/>
      </w:pPr>
    </w:p>
    <w:p w14:paraId="41EA901C" w14:textId="23B6CF3A" w:rsidR="008266E7" w:rsidRPr="00645AE9" w:rsidRDefault="004C3988" w:rsidP="008266E7">
      <w:pPr>
        <w:shd w:val="clear" w:color="auto" w:fill="FFFFFF"/>
        <w:tabs>
          <w:tab w:val="clear" w:pos="5670"/>
        </w:tabs>
        <w:textAlignment w:val="baseline"/>
        <w:rPr>
          <w:rStyle w:val="Hyperkobling"/>
        </w:rPr>
      </w:pPr>
      <w:r>
        <w:t xml:space="preserve">Vedlegg 1: </w:t>
      </w:r>
      <w:r w:rsidR="00990ABC" w:rsidRPr="00645AE9">
        <w:rPr>
          <w:rStyle w:val="Hyperkobling"/>
        </w:rPr>
        <w:fldChar w:fldCharType="begin"/>
      </w:r>
      <w:r w:rsidR="00990ABC" w:rsidRPr="00645AE9">
        <w:rPr>
          <w:rStyle w:val="Hyperkobling"/>
        </w:rPr>
        <w:instrText xml:space="preserve"> HYPERLINK "Oversikt%20over%20skjemaer%20for%202020,%20fylkeskommune" </w:instrText>
      </w:r>
      <w:r w:rsidR="00990ABC" w:rsidRPr="00645AE9">
        <w:rPr>
          <w:rStyle w:val="Hyperkobling"/>
        </w:rPr>
        <w:fldChar w:fldCharType="separate"/>
      </w:r>
      <w:hyperlink r:id="rId19" w:history="1">
        <w:r w:rsidR="00990ABC" w:rsidRPr="00645AE9">
          <w:rPr>
            <w:rStyle w:val="Hyperkobling"/>
          </w:rPr>
          <w:t>Oversikt over skjemaer for 2020, fylkeskommune</w:t>
        </w:r>
      </w:hyperlink>
    </w:p>
    <w:p w14:paraId="4578A880" w14:textId="2838282D" w:rsidR="008266E7" w:rsidRPr="00645AE9" w:rsidRDefault="00990ABC" w:rsidP="008266E7">
      <w:pPr>
        <w:shd w:val="clear" w:color="auto" w:fill="FFFFFF"/>
        <w:tabs>
          <w:tab w:val="clear" w:pos="5670"/>
        </w:tabs>
        <w:textAlignment w:val="baseline"/>
        <w:rPr>
          <w:rStyle w:val="Hyperkobling"/>
        </w:rPr>
      </w:pPr>
      <w:r w:rsidRPr="00645AE9">
        <w:rPr>
          <w:rStyle w:val="Hyperkobling"/>
        </w:rPr>
        <w:fldChar w:fldCharType="end"/>
      </w:r>
      <w:r w:rsidR="004C3988">
        <w:t xml:space="preserve">Vedlegg 2: </w:t>
      </w:r>
      <w:hyperlink r:id="rId20" w:history="1">
        <w:r w:rsidR="008266E7" w:rsidRPr="00645AE9">
          <w:rPr>
            <w:rStyle w:val="Hyperkobling"/>
          </w:rPr>
          <w:t>Detaljert oversikt for rapportering fylkeskommune</w:t>
        </w:r>
      </w:hyperlink>
    </w:p>
    <w:p w14:paraId="31A90F86" w14:textId="10779C84" w:rsidR="008266E7" w:rsidRPr="008266E7" w:rsidRDefault="004C3988" w:rsidP="008266E7">
      <w:r>
        <w:t xml:space="preserve">Vedlegg 3: </w:t>
      </w:r>
      <w:hyperlink r:id="rId21" w:history="1">
        <w:r w:rsidR="008266E7" w:rsidRPr="00645AE9">
          <w:rPr>
            <w:rStyle w:val="Hyperkobling"/>
          </w:rPr>
          <w:t>Oppslagshefte til hjelp ved regnskapsrapportering for 2020</w:t>
        </w:r>
      </w:hyperlink>
    </w:p>
    <w:p w14:paraId="77CBC9A9" w14:textId="67D15DAD" w:rsidR="005B5512" w:rsidRPr="00645AE9" w:rsidRDefault="004C3988" w:rsidP="005B5512">
      <w:pPr>
        <w:rPr>
          <w:rStyle w:val="Hyperkobling"/>
        </w:rPr>
      </w:pPr>
      <w:r>
        <w:t xml:space="preserve">Vedlegg 4: </w:t>
      </w:r>
      <w:hyperlink r:id="rId22" w:history="1">
        <w:r w:rsidR="005B5512" w:rsidRPr="008266E7">
          <w:rPr>
            <w:rStyle w:val="Hyperkobling"/>
          </w:rPr>
          <w:t xml:space="preserve">Brev til </w:t>
        </w:r>
        <w:proofErr w:type="spellStart"/>
        <w:r w:rsidR="005B5512" w:rsidRPr="008266E7">
          <w:rPr>
            <w:rStyle w:val="Hyperkobling"/>
          </w:rPr>
          <w:t>inter</w:t>
        </w:r>
        <w:proofErr w:type="spellEnd"/>
        <w:r w:rsidR="005B5512" w:rsidRPr="008266E7">
          <w:rPr>
            <w:rStyle w:val="Hyperkobling"/>
          </w:rPr>
          <w:t>(fylkes)kommunale selskaper, kommunale oppgavefellesskap og § 27-enheter 2020</w:t>
        </w:r>
      </w:hyperlink>
    </w:p>
    <w:p w14:paraId="32B1B8D8" w14:textId="77777777" w:rsidR="008266E7" w:rsidRPr="00645AE9" w:rsidRDefault="008266E7" w:rsidP="008266E7">
      <w:pPr>
        <w:rPr>
          <w:rStyle w:val="Hyperkobling"/>
        </w:rPr>
      </w:pPr>
      <w:r>
        <w:t xml:space="preserve">Vedlegg 5: </w:t>
      </w:r>
      <w:hyperlink r:id="rId23" w:history="1">
        <w:r w:rsidRPr="00645AE9">
          <w:rPr>
            <w:rStyle w:val="Hyperkobling"/>
          </w:rPr>
          <w:t>Liste over (fylkes)kommunale foretak (</w:t>
        </w:r>
        <w:proofErr w:type="spellStart"/>
        <w:r w:rsidRPr="00645AE9">
          <w:rPr>
            <w:rStyle w:val="Hyperkobling"/>
          </w:rPr>
          <w:t>FKF</w:t>
        </w:r>
        <w:proofErr w:type="spellEnd"/>
        <w:r w:rsidRPr="00645AE9">
          <w:rPr>
            <w:rStyle w:val="Hyperkobling"/>
          </w:rPr>
          <w:t>, KF) og interkommunale selskap (IKS) 2020</w:t>
        </w:r>
      </w:hyperlink>
    </w:p>
    <w:p w14:paraId="66039681" w14:textId="77777777" w:rsidR="008266E7" w:rsidRPr="00645AE9" w:rsidRDefault="008266E7" w:rsidP="005B5512">
      <w:pPr>
        <w:rPr>
          <w:rStyle w:val="Hyperkobling"/>
        </w:rPr>
      </w:pPr>
    </w:p>
    <w:p w14:paraId="61534CBE" w14:textId="55C8149E" w:rsidR="004C3988" w:rsidRDefault="004C3988" w:rsidP="004C3988"/>
    <w:p w14:paraId="53B3FCA6" w14:textId="77777777" w:rsidR="004C3988" w:rsidRDefault="004C3988" w:rsidP="00393EC6"/>
    <w:sectPr w:rsidR="004C3988" w:rsidSect="000263B6">
      <w:headerReference w:type="even" r:id="rId24"/>
      <w:headerReference w:type="default" r:id="rId25"/>
      <w:headerReference w:type="first" r:id="rId26"/>
      <w:footerReference w:type="first" r:id="rId27"/>
      <w:pgSz w:w="11907" w:h="16840" w:code="9"/>
      <w:pgMar w:top="851" w:right="851" w:bottom="454" w:left="1474" w:header="567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F2443" w14:textId="77777777" w:rsidR="00B5348E" w:rsidRDefault="00B5348E">
      <w:r>
        <w:separator/>
      </w:r>
    </w:p>
  </w:endnote>
  <w:endnote w:type="continuationSeparator" w:id="0">
    <w:p w14:paraId="611A406A" w14:textId="77777777" w:rsidR="00B5348E" w:rsidRDefault="00B5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E373F" w14:textId="77777777" w:rsidR="00056BD5" w:rsidRPr="00592A1A" w:rsidRDefault="00056BD5" w:rsidP="004D4E91">
    <w:pPr>
      <w:pStyle w:val="Bunntekst"/>
      <w:tabs>
        <w:tab w:val="clear" w:pos="4816"/>
        <w:tab w:val="clear" w:pos="9469"/>
        <w:tab w:val="left" w:pos="2694"/>
        <w:tab w:val="left" w:pos="5280"/>
        <w:tab w:val="left" w:pos="7370"/>
      </w:tabs>
      <w:rPr>
        <w:noProof/>
      </w:rPr>
    </w:pPr>
    <w:r w:rsidRPr="00592A1A">
      <w:rPr>
        <w:noProof/>
        <w:sz w:val="14"/>
        <w:szCs w:val="14"/>
      </w:rPr>
      <w:t>Postadresse:</w:t>
    </w:r>
    <w:r w:rsidRPr="00592A1A">
      <w:rPr>
        <w:noProof/>
        <w:sz w:val="14"/>
        <w:szCs w:val="14"/>
      </w:rPr>
      <w:tab/>
      <w:t>Besøksadresse:</w:t>
    </w:r>
    <w:r w:rsidRPr="00592A1A">
      <w:rPr>
        <w:noProof/>
      </w:rPr>
      <w:tab/>
      <w:t>www.ssb.no</w:t>
    </w:r>
    <w:r w:rsidRPr="00592A1A">
      <w:rPr>
        <w:noProof/>
      </w:rPr>
      <w:tab/>
    </w:r>
    <w:r w:rsidR="002478D5" w:rsidRPr="00592A1A">
      <w:rPr>
        <w:noProof/>
      </w:rPr>
      <w:t>Org.nr.: NO 971 526 920 MVA</w:t>
    </w:r>
  </w:p>
  <w:p w14:paraId="2E3A6A4B" w14:textId="77777777" w:rsidR="00056BD5" w:rsidRPr="00616ED8" w:rsidRDefault="004D4E91" w:rsidP="004D4E91">
    <w:pPr>
      <w:pStyle w:val="Bunntekst"/>
      <w:tabs>
        <w:tab w:val="clear" w:pos="4816"/>
        <w:tab w:val="clear" w:pos="9469"/>
        <w:tab w:val="left" w:pos="2694"/>
        <w:tab w:val="left" w:pos="5280"/>
        <w:tab w:val="left" w:pos="7370"/>
      </w:tabs>
      <w:rPr>
        <w:noProof/>
      </w:rPr>
    </w:pPr>
    <w:r w:rsidRPr="004D4E91">
      <w:rPr>
        <w:noProof/>
      </w:rPr>
      <w:t>Postboks 2633 St. Hanshaugen</w:t>
    </w:r>
    <w:r w:rsidR="005678C6" w:rsidRPr="004D4E91">
      <w:rPr>
        <w:noProof/>
      </w:rPr>
      <w:tab/>
    </w:r>
    <w:r w:rsidR="005678C6">
      <w:rPr>
        <w:noProof/>
      </w:rPr>
      <w:t>Akersveien 2</w:t>
    </w:r>
    <w:r w:rsidR="00056BD5">
      <w:rPr>
        <w:noProof/>
      </w:rPr>
      <w:t>6, Oslo</w:t>
    </w:r>
    <w:r w:rsidR="00056BD5">
      <w:rPr>
        <w:noProof/>
      </w:rPr>
      <w:tab/>
    </w:r>
    <w:r w:rsidR="00056BD5" w:rsidRPr="00616ED8">
      <w:rPr>
        <w:noProof/>
      </w:rPr>
      <w:t>ssb@ssb.no</w:t>
    </w:r>
    <w:r w:rsidR="00056BD5" w:rsidRPr="00616ED8">
      <w:rPr>
        <w:noProof/>
      </w:rPr>
      <w:tab/>
    </w:r>
  </w:p>
  <w:p w14:paraId="120C8336" w14:textId="77777777" w:rsidR="00056BD5" w:rsidRPr="00616ED8" w:rsidRDefault="00056BD5" w:rsidP="004D4E91">
    <w:pPr>
      <w:pStyle w:val="Bunntekst"/>
      <w:tabs>
        <w:tab w:val="clear" w:pos="4816"/>
        <w:tab w:val="clear" w:pos="9469"/>
        <w:tab w:val="left" w:pos="2694"/>
        <w:tab w:val="left" w:pos="5280"/>
        <w:tab w:val="left" w:pos="7370"/>
      </w:tabs>
      <w:rPr>
        <w:noProof/>
      </w:rPr>
    </w:pPr>
    <w:r w:rsidRPr="00616ED8">
      <w:rPr>
        <w:noProof/>
      </w:rPr>
      <w:t>0</w:t>
    </w:r>
    <w:r w:rsidR="004D4E91">
      <w:rPr>
        <w:noProof/>
      </w:rPr>
      <w:t>131</w:t>
    </w:r>
    <w:r w:rsidRPr="00616ED8">
      <w:rPr>
        <w:noProof/>
      </w:rPr>
      <w:t xml:space="preserve"> Oslo</w:t>
    </w:r>
    <w:r w:rsidRPr="00616ED8">
      <w:rPr>
        <w:noProof/>
      </w:rPr>
      <w:tab/>
      <w:t>Oterveien 23</w:t>
    </w:r>
    <w:r>
      <w:rPr>
        <w:noProof/>
      </w:rPr>
      <w:t xml:space="preserve">, </w:t>
    </w:r>
    <w:r w:rsidRPr="00616ED8">
      <w:rPr>
        <w:noProof/>
      </w:rPr>
      <w:t>Kongsvinger</w:t>
    </w:r>
    <w:r>
      <w:rPr>
        <w:noProof/>
      </w:rPr>
      <w:tab/>
    </w:r>
    <w:r w:rsidRPr="00616ED8">
      <w:rPr>
        <w:noProof/>
      </w:rPr>
      <w:t>Tl</w:t>
    </w:r>
    <w:r>
      <w:rPr>
        <w:noProof/>
      </w:rPr>
      <w:t>f.: 62 88 50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EC044" w14:textId="77777777" w:rsidR="00B5348E" w:rsidRDefault="00B5348E">
      <w:r>
        <w:separator/>
      </w:r>
    </w:p>
  </w:footnote>
  <w:footnote w:type="continuationSeparator" w:id="0">
    <w:p w14:paraId="67C52642" w14:textId="77777777" w:rsidR="00B5348E" w:rsidRDefault="00B5348E">
      <w:r>
        <w:continuationSeparator/>
      </w:r>
    </w:p>
  </w:footnote>
  <w:footnote w:id="1">
    <w:p w14:paraId="25FFB227" w14:textId="56AEAC1A" w:rsidR="005B5512" w:rsidRDefault="005B5512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5B2FB8">
        <w:t>https://www.regjeringen.no/contentassets/bbb36cc4ebcc460b83aedfb68ca95c6d/2020/hovedveileder-2020---endelig.pdf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7DA66" w14:textId="77777777" w:rsidR="00056BD5" w:rsidRDefault="00056BD5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0BD24A1C" w14:textId="77777777" w:rsidR="00056BD5" w:rsidRDefault="00056BD5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5B56C" w14:textId="77777777" w:rsidR="00056BD5" w:rsidRPr="0078609B" w:rsidRDefault="00056BD5" w:rsidP="0078609B">
    <w:pPr>
      <w:pStyle w:val="Topptekst"/>
    </w:pPr>
    <w:r w:rsidRPr="0078609B"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 \* MERGEFORMAT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3D6DAEE0" w14:textId="77777777" w:rsidR="00056BD5" w:rsidRPr="00945B84" w:rsidRDefault="00056BD5" w:rsidP="00945B8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D167B" w14:textId="77777777" w:rsidR="00056BD5" w:rsidRPr="00A950ED" w:rsidRDefault="009B5214" w:rsidP="00154CE4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7A1BEDD2" wp14:editId="1C7F7BEA">
          <wp:simplePos x="0" y="0"/>
          <wp:positionH relativeFrom="margin">
            <wp:posOffset>-607060</wp:posOffset>
          </wp:positionH>
          <wp:positionV relativeFrom="page">
            <wp:posOffset>313055</wp:posOffset>
          </wp:positionV>
          <wp:extent cx="2628265" cy="514350"/>
          <wp:effectExtent l="0" t="0" r="635" b="0"/>
          <wp:wrapNone/>
          <wp:docPr id="12" name="Bilde 12" descr="SSBlogo-sort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SBlogo-sort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26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A44C5F" w14:textId="77777777" w:rsidR="00056BD5" w:rsidRPr="00A950ED" w:rsidRDefault="00056BD5" w:rsidP="00154CE4">
    <w:pPr>
      <w:rPr>
        <w:rFonts w:ascii="Arial" w:hAnsi="Arial" w:cs="Arial"/>
        <w:sz w:val="18"/>
        <w:szCs w:val="18"/>
      </w:rPr>
    </w:pPr>
  </w:p>
  <w:p w14:paraId="21128A44" w14:textId="77777777" w:rsidR="00056BD5" w:rsidRDefault="00056BD5" w:rsidP="00154CE4">
    <w:pPr>
      <w:jc w:val="right"/>
      <w:rPr>
        <w:rStyle w:val="Sidetall"/>
      </w:rPr>
    </w:pPr>
  </w:p>
  <w:p w14:paraId="5F4F1D8E" w14:textId="77777777" w:rsidR="00056BD5" w:rsidRPr="0041089B" w:rsidRDefault="009B5214" w:rsidP="00154CE4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0" allowOverlap="0" wp14:anchorId="61C185C4" wp14:editId="58358E29">
              <wp:simplePos x="0" y="0"/>
              <wp:positionH relativeFrom="page">
                <wp:posOffset>0</wp:posOffset>
              </wp:positionH>
              <wp:positionV relativeFrom="page">
                <wp:posOffset>1728470</wp:posOffset>
              </wp:positionV>
              <wp:extent cx="170180" cy="0"/>
              <wp:effectExtent l="0" t="0" r="0" b="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018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90D523" id="Line 1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36.1pt" to="13.4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v4EQIAACg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2Da3pjSsgolJbG4qjJ/VsNpr+dEjpqiVqzyPFl7OBvCxkJK9SwsYZuGDXf9UMYsjB69in&#10;U2O7AAkdQKcox/kmBz95ROEwe0izOYhGB1dCiiHPWOe/cN2hYJRYAueIS44b5wMPUgwh4Rql10LK&#10;KLZUqC/xNHv4FBOcloIFZwhzdr+rpEVHEsYlfrEo8NyHWX1QLIK1nLDV1fZEyIsNl0sV8KASoHO1&#10;LvPw6zF9XM1X83yUT2arUZ7W9ejzuspHszVQqqd1VdXZ70Aty4tWMMZVYDfMZpa/TfvrK7lM1W06&#10;b21IXqPHfgHZ4R9JRymDepc52Gl23tpBYhjHGHx9OmHe7/dg3z/w5R8AAAD//wMAUEsDBBQABgAI&#10;AAAAIQCA30Bw2wAAAAcBAAAPAAAAZHJzL2Rvd25yZXYueG1sTI/BSsRAEETvgv8wtODNnTiHKDGT&#10;xQQ97EHBXUG9zSZtEsz0xExnN/69LQh6rK6m6lW+XvygDjjFPpCFy1UCCqkOTU+thefd/cU1qMiO&#10;GjcEQgtfGGFdnJ7kLmvCkZ7wsOVWSQjFzFnomMdM61h36F1chRFJvPcweccip1Y3kztKuB+0SZJU&#10;e9eTNHRuxKrD+mM7ewscX14fed58lmn5UOGufKvu9Mba87Pl9gYU48J/z/CDL+hQCNM+zNRENViQ&#10;IWzBXBkDSmyTypD970EXuf7PX3wDAAD//wMAUEsBAi0AFAAGAAgAAAAhALaDOJL+AAAA4QEAABMA&#10;AAAAAAAAAAAAAAAAAAAAAFtDb250ZW50X1R5cGVzXS54bWxQSwECLQAUAAYACAAAACEAOP0h/9YA&#10;AACUAQAACwAAAAAAAAAAAAAAAAAvAQAAX3JlbHMvLnJlbHNQSwECLQAUAAYACAAAACEA81mr+BEC&#10;AAAoBAAADgAAAAAAAAAAAAAAAAAuAgAAZHJzL2Uyb0RvYy54bWxQSwECLQAUAAYACAAAACEAgN9A&#10;cNsAAAAHAQAADwAAAAAAAAAAAAAAAABrBAAAZHJzL2Rvd25yZXYueG1sUEsFBgAAAAAEAAQA8wAA&#10;AHMFAAAAAA==&#10;" o:allowincell="f" o:allowoverlap="f" strokeweight=".25pt">
              <w10:wrap anchorx="page" anchory="page"/>
              <w10:anchorlock/>
            </v:line>
          </w:pict>
        </mc:Fallback>
      </mc:AlternateContent>
    </w:r>
  </w:p>
  <w:p w14:paraId="792DBC08" w14:textId="77777777" w:rsidR="00056BD5" w:rsidRPr="0041089B" w:rsidRDefault="00056BD5" w:rsidP="00154CE4"/>
  <w:p w14:paraId="6A936AE0" w14:textId="77777777" w:rsidR="00056BD5" w:rsidRPr="00154CE4" w:rsidRDefault="00056BD5" w:rsidP="00154CE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52DA5"/>
    <w:multiLevelType w:val="multilevel"/>
    <w:tmpl w:val="9B7A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B4D52"/>
    <w:multiLevelType w:val="hybridMultilevel"/>
    <w:tmpl w:val="F822BC4A"/>
    <w:lvl w:ilvl="0" w:tplc="900A6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537984"/>
    <w:multiLevelType w:val="multilevel"/>
    <w:tmpl w:val="357E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AB56A6"/>
    <w:multiLevelType w:val="hybridMultilevel"/>
    <w:tmpl w:val="6AC44EB6"/>
    <w:lvl w:ilvl="0" w:tplc="EA2429FE">
      <w:start w:val="1"/>
      <w:numFmt w:val="bullet"/>
      <w:pStyle w:val="Liste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A2EF9"/>
    <w:multiLevelType w:val="multilevel"/>
    <w:tmpl w:val="5796847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pStyle w:val="Nummerertliste2"/>
      <w:lvlText w:val="%2)"/>
      <w:lvlJc w:val="left"/>
      <w:pPr>
        <w:tabs>
          <w:tab w:val="num" w:pos="700"/>
        </w:tabs>
        <w:ind w:left="680" w:hanging="340"/>
      </w:pPr>
    </w:lvl>
    <w:lvl w:ilvl="2">
      <w:start w:val="1"/>
      <w:numFmt w:val="lowerRoman"/>
      <w:pStyle w:val="Nummerertliste3"/>
      <w:lvlText w:val="%3)"/>
      <w:lvlJc w:val="left"/>
      <w:pPr>
        <w:tabs>
          <w:tab w:val="num" w:pos="1400"/>
        </w:tabs>
        <w:ind w:left="1021" w:hanging="34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79E19AB"/>
    <w:multiLevelType w:val="hybridMultilevel"/>
    <w:tmpl w:val="AA4A7848"/>
    <w:lvl w:ilvl="0" w:tplc="5C4663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C072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9E55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5D648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FABE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76AB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42B7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7034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EEA9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F00449"/>
    <w:multiLevelType w:val="multilevel"/>
    <w:tmpl w:val="24B6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3221D5"/>
    <w:multiLevelType w:val="multilevel"/>
    <w:tmpl w:val="4B06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A23344"/>
    <w:multiLevelType w:val="multilevel"/>
    <w:tmpl w:val="0B20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6266B"/>
    <w:multiLevelType w:val="hybridMultilevel"/>
    <w:tmpl w:val="3502DE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5348E"/>
    <w:rsid w:val="00013678"/>
    <w:rsid w:val="000263B6"/>
    <w:rsid w:val="00045BF5"/>
    <w:rsid w:val="00056BD5"/>
    <w:rsid w:val="00077172"/>
    <w:rsid w:val="00082F80"/>
    <w:rsid w:val="000874BF"/>
    <w:rsid w:val="00092A46"/>
    <w:rsid w:val="000C50A7"/>
    <w:rsid w:val="00104937"/>
    <w:rsid w:val="00116DC6"/>
    <w:rsid w:val="00136429"/>
    <w:rsid w:val="00145B9D"/>
    <w:rsid w:val="00154CE4"/>
    <w:rsid w:val="00170209"/>
    <w:rsid w:val="00170641"/>
    <w:rsid w:val="001855D6"/>
    <w:rsid w:val="00187195"/>
    <w:rsid w:val="00187B92"/>
    <w:rsid w:val="001D1251"/>
    <w:rsid w:val="001D66F2"/>
    <w:rsid w:val="00205561"/>
    <w:rsid w:val="00221996"/>
    <w:rsid w:val="002447CE"/>
    <w:rsid w:val="002478D5"/>
    <w:rsid w:val="00267B0F"/>
    <w:rsid w:val="00280170"/>
    <w:rsid w:val="002808E8"/>
    <w:rsid w:val="002C02E5"/>
    <w:rsid w:val="002E57FE"/>
    <w:rsid w:val="002E67DB"/>
    <w:rsid w:val="002F7487"/>
    <w:rsid w:val="00307CDC"/>
    <w:rsid w:val="003117D0"/>
    <w:rsid w:val="00320369"/>
    <w:rsid w:val="00360D94"/>
    <w:rsid w:val="00363782"/>
    <w:rsid w:val="00393EC6"/>
    <w:rsid w:val="00395310"/>
    <w:rsid w:val="003A2AF8"/>
    <w:rsid w:val="003D52D5"/>
    <w:rsid w:val="003F3972"/>
    <w:rsid w:val="003F7437"/>
    <w:rsid w:val="0041089B"/>
    <w:rsid w:val="0045255B"/>
    <w:rsid w:val="00460EB6"/>
    <w:rsid w:val="004812AD"/>
    <w:rsid w:val="004905F0"/>
    <w:rsid w:val="004C3988"/>
    <w:rsid w:val="004D4E91"/>
    <w:rsid w:val="004E6D6D"/>
    <w:rsid w:val="004E7F89"/>
    <w:rsid w:val="004F6A0B"/>
    <w:rsid w:val="00506A28"/>
    <w:rsid w:val="00520DF2"/>
    <w:rsid w:val="00535D5A"/>
    <w:rsid w:val="00542E25"/>
    <w:rsid w:val="0055644A"/>
    <w:rsid w:val="005678C6"/>
    <w:rsid w:val="00574A07"/>
    <w:rsid w:val="00574C39"/>
    <w:rsid w:val="00576D04"/>
    <w:rsid w:val="00592A1A"/>
    <w:rsid w:val="0059551C"/>
    <w:rsid w:val="00596758"/>
    <w:rsid w:val="005B341F"/>
    <w:rsid w:val="005B5512"/>
    <w:rsid w:val="005B7C45"/>
    <w:rsid w:val="005E0228"/>
    <w:rsid w:val="00616ED8"/>
    <w:rsid w:val="00645AE9"/>
    <w:rsid w:val="00682207"/>
    <w:rsid w:val="0068616F"/>
    <w:rsid w:val="006D1E39"/>
    <w:rsid w:val="006E35F2"/>
    <w:rsid w:val="006F6DF1"/>
    <w:rsid w:val="00703F94"/>
    <w:rsid w:val="00723D21"/>
    <w:rsid w:val="007373A4"/>
    <w:rsid w:val="00747038"/>
    <w:rsid w:val="00766C8E"/>
    <w:rsid w:val="0078609B"/>
    <w:rsid w:val="007972DE"/>
    <w:rsid w:val="00797D94"/>
    <w:rsid w:val="007A44C0"/>
    <w:rsid w:val="007C1561"/>
    <w:rsid w:val="007C4882"/>
    <w:rsid w:val="007D2625"/>
    <w:rsid w:val="007F2CF4"/>
    <w:rsid w:val="008266E7"/>
    <w:rsid w:val="008657D6"/>
    <w:rsid w:val="00887229"/>
    <w:rsid w:val="008872EA"/>
    <w:rsid w:val="008A0F65"/>
    <w:rsid w:val="008B234B"/>
    <w:rsid w:val="008C3C6D"/>
    <w:rsid w:val="008C6A84"/>
    <w:rsid w:val="008D2B83"/>
    <w:rsid w:val="008F2B3B"/>
    <w:rsid w:val="008F7425"/>
    <w:rsid w:val="0090049F"/>
    <w:rsid w:val="00911841"/>
    <w:rsid w:val="00914CA7"/>
    <w:rsid w:val="00915918"/>
    <w:rsid w:val="00942BF5"/>
    <w:rsid w:val="0094392D"/>
    <w:rsid w:val="00945B84"/>
    <w:rsid w:val="0095054A"/>
    <w:rsid w:val="00951EB3"/>
    <w:rsid w:val="009656D1"/>
    <w:rsid w:val="009667CF"/>
    <w:rsid w:val="009849D6"/>
    <w:rsid w:val="00990ABC"/>
    <w:rsid w:val="009A4C8D"/>
    <w:rsid w:val="009B5214"/>
    <w:rsid w:val="009C2526"/>
    <w:rsid w:val="009C3751"/>
    <w:rsid w:val="009E37A5"/>
    <w:rsid w:val="009E635F"/>
    <w:rsid w:val="009F3052"/>
    <w:rsid w:val="00A03980"/>
    <w:rsid w:val="00A11C28"/>
    <w:rsid w:val="00A541B7"/>
    <w:rsid w:val="00A936F7"/>
    <w:rsid w:val="00A950ED"/>
    <w:rsid w:val="00AC2EC8"/>
    <w:rsid w:val="00AD187E"/>
    <w:rsid w:val="00AE50E8"/>
    <w:rsid w:val="00AE56CF"/>
    <w:rsid w:val="00AE593F"/>
    <w:rsid w:val="00AF4E7B"/>
    <w:rsid w:val="00B002BC"/>
    <w:rsid w:val="00B0784D"/>
    <w:rsid w:val="00B07B1B"/>
    <w:rsid w:val="00B12306"/>
    <w:rsid w:val="00B25FC3"/>
    <w:rsid w:val="00B5348E"/>
    <w:rsid w:val="00B621EE"/>
    <w:rsid w:val="00B638BD"/>
    <w:rsid w:val="00BD5A01"/>
    <w:rsid w:val="00BF2001"/>
    <w:rsid w:val="00C01C02"/>
    <w:rsid w:val="00C40BD3"/>
    <w:rsid w:val="00C50528"/>
    <w:rsid w:val="00C51BAA"/>
    <w:rsid w:val="00C74866"/>
    <w:rsid w:val="00CB55CB"/>
    <w:rsid w:val="00CD15B9"/>
    <w:rsid w:val="00CD46D1"/>
    <w:rsid w:val="00CD5CB3"/>
    <w:rsid w:val="00CD5F28"/>
    <w:rsid w:val="00CE106F"/>
    <w:rsid w:val="00CF65E0"/>
    <w:rsid w:val="00D17C0D"/>
    <w:rsid w:val="00D361DA"/>
    <w:rsid w:val="00D91893"/>
    <w:rsid w:val="00D9537F"/>
    <w:rsid w:val="00DC0628"/>
    <w:rsid w:val="00DC131C"/>
    <w:rsid w:val="00DE0350"/>
    <w:rsid w:val="00DE67BB"/>
    <w:rsid w:val="00DE739B"/>
    <w:rsid w:val="00E04117"/>
    <w:rsid w:val="00E45114"/>
    <w:rsid w:val="00E52031"/>
    <w:rsid w:val="00E853A1"/>
    <w:rsid w:val="00E960D4"/>
    <w:rsid w:val="00EB7586"/>
    <w:rsid w:val="00EC428B"/>
    <w:rsid w:val="00ED5C32"/>
    <w:rsid w:val="00EF080F"/>
    <w:rsid w:val="00EF6389"/>
    <w:rsid w:val="00F05680"/>
    <w:rsid w:val="00F824E7"/>
    <w:rsid w:val="00FC0228"/>
    <w:rsid w:val="00FD570A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4CC0C15"/>
  <w15:docId w15:val="{A97F9446-2075-45E6-9388-BEDF15C8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21EE"/>
    <w:pPr>
      <w:tabs>
        <w:tab w:val="left" w:pos="5670"/>
      </w:tabs>
    </w:pPr>
    <w:rPr>
      <w:sz w:val="22"/>
      <w:szCs w:val="22"/>
    </w:rPr>
  </w:style>
  <w:style w:type="paragraph" w:styleId="Overskrift1">
    <w:name w:val="heading 1"/>
    <w:basedOn w:val="Normal"/>
    <w:next w:val="Normal"/>
    <w:qFormat/>
    <w:rsid w:val="00A936F7"/>
    <w:pPr>
      <w:keepNext/>
      <w:spacing w:after="12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link w:val="Overskrift2Tegn"/>
    <w:qFormat/>
    <w:rsid w:val="002808E8"/>
    <w:pPr>
      <w:keepNext/>
      <w:spacing w:before="18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spacing w:before="240"/>
      <w:outlineLvl w:val="2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78609B"/>
    <w:pPr>
      <w:tabs>
        <w:tab w:val="clear" w:pos="5670"/>
        <w:tab w:val="right" w:pos="9570"/>
      </w:tabs>
    </w:p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character" w:styleId="Sidetall">
    <w:name w:val="page number"/>
    <w:basedOn w:val="Standardskriftforavsnitt"/>
    <w:rsid w:val="00616ED8"/>
    <w:rPr>
      <w:rFonts w:ascii="Arial" w:hAnsi="Arial" w:cs="Arial"/>
      <w:sz w:val="18"/>
      <w:szCs w:val="18"/>
    </w:rPr>
  </w:style>
  <w:style w:type="paragraph" w:customStyle="1" w:styleId="Uoff">
    <w:name w:val="U.off.§"/>
    <w:basedOn w:val="Topptekst"/>
    <w:rsid w:val="00AE593F"/>
    <w:pPr>
      <w:spacing w:after="360"/>
      <w:jc w:val="right"/>
    </w:pPr>
  </w:style>
  <w:style w:type="paragraph" w:styleId="Bunntekst">
    <w:name w:val="footer"/>
    <w:basedOn w:val="Normal"/>
    <w:rsid w:val="00797D94"/>
    <w:pPr>
      <w:pBdr>
        <w:top w:val="single" w:sz="4" w:space="3" w:color="000000"/>
      </w:pBdr>
      <w:tabs>
        <w:tab w:val="clear" w:pos="5670"/>
        <w:tab w:val="center" w:pos="4816"/>
        <w:tab w:val="right" w:pos="9469"/>
      </w:tabs>
    </w:pPr>
    <w:rPr>
      <w:rFonts w:ascii="Arial" w:hAnsi="Arial" w:cs="Arial"/>
      <w:color w:val="000000"/>
      <w:sz w:val="16"/>
      <w:szCs w:val="16"/>
    </w:rPr>
  </w:style>
  <w:style w:type="character" w:styleId="Hyperkobling">
    <w:name w:val="Hyperlink"/>
    <w:basedOn w:val="Standardskriftforavsnitt"/>
    <w:uiPriority w:val="99"/>
    <w:rsid w:val="007C4882"/>
    <w:rPr>
      <w:color w:val="0000FF"/>
      <w:u w:val="single"/>
    </w:rPr>
  </w:style>
  <w:style w:type="paragraph" w:customStyle="1" w:styleId="Merinfo">
    <w:name w:val="Merinfo"/>
    <w:basedOn w:val="Normal"/>
    <w:rsid w:val="0045255B"/>
    <w:pPr>
      <w:jc w:val="right"/>
    </w:pPr>
    <w:rPr>
      <w:rFonts w:ascii="Arial" w:hAnsi="Arial" w:cs="Arial"/>
      <w:b/>
      <w:bCs/>
      <w:i/>
      <w:iCs/>
      <w:sz w:val="16"/>
      <w:szCs w:val="18"/>
    </w:rPr>
  </w:style>
  <w:style w:type="paragraph" w:styleId="Merknadstekst">
    <w:name w:val="annotation text"/>
    <w:basedOn w:val="Normal"/>
    <w:link w:val="MerknadstekstTegn"/>
    <w:semiHidden/>
    <w:rsid w:val="00AE56CF"/>
    <w:pPr>
      <w:tabs>
        <w:tab w:val="clear" w:pos="5670"/>
      </w:tabs>
    </w:pPr>
    <w:rPr>
      <w:sz w:val="20"/>
      <w:szCs w:val="20"/>
    </w:rPr>
  </w:style>
  <w:style w:type="paragraph" w:styleId="Bobletekst">
    <w:name w:val="Balloon Text"/>
    <w:basedOn w:val="Normal"/>
    <w:semiHidden/>
    <w:rsid w:val="00AE56CF"/>
    <w:rPr>
      <w:rFonts w:ascii="Tahoma" w:hAnsi="Tahoma" w:cs="Tahoma"/>
      <w:sz w:val="16"/>
      <w:szCs w:val="16"/>
    </w:rPr>
  </w:style>
  <w:style w:type="paragraph" w:styleId="Liste">
    <w:name w:val="List"/>
    <w:basedOn w:val="Normal"/>
    <w:rsid w:val="00703F94"/>
    <w:pPr>
      <w:numPr>
        <w:numId w:val="2"/>
      </w:numPr>
    </w:pPr>
  </w:style>
  <w:style w:type="paragraph" w:styleId="Nummerertliste">
    <w:name w:val="List Number"/>
    <w:basedOn w:val="Normal"/>
    <w:rsid w:val="004C3988"/>
    <w:pPr>
      <w:numPr>
        <w:numId w:val="5"/>
      </w:numPr>
      <w:tabs>
        <w:tab w:val="clear" w:pos="5670"/>
        <w:tab w:val="left" w:pos="284"/>
      </w:tabs>
      <w:ind w:left="284" w:hanging="284"/>
    </w:pPr>
    <w:rPr>
      <w:szCs w:val="20"/>
    </w:rPr>
  </w:style>
  <w:style w:type="paragraph" w:styleId="Nummerertliste2">
    <w:name w:val="List Number 2"/>
    <w:basedOn w:val="Normal"/>
    <w:rsid w:val="004C3988"/>
    <w:pPr>
      <w:numPr>
        <w:ilvl w:val="1"/>
        <w:numId w:val="5"/>
      </w:numPr>
      <w:tabs>
        <w:tab w:val="clear" w:pos="5670"/>
        <w:tab w:val="left" w:pos="567"/>
      </w:tabs>
      <w:ind w:left="568" w:hanging="284"/>
    </w:pPr>
    <w:rPr>
      <w:szCs w:val="20"/>
    </w:rPr>
  </w:style>
  <w:style w:type="paragraph" w:styleId="Nummerertliste3">
    <w:name w:val="List Number 3"/>
    <w:basedOn w:val="Normal"/>
    <w:rsid w:val="004C3988"/>
    <w:pPr>
      <w:numPr>
        <w:ilvl w:val="2"/>
        <w:numId w:val="5"/>
      </w:numPr>
      <w:tabs>
        <w:tab w:val="clear" w:pos="5670"/>
        <w:tab w:val="left" w:pos="851"/>
      </w:tabs>
      <w:ind w:left="851" w:hanging="284"/>
    </w:pPr>
    <w:rPr>
      <w:szCs w:val="20"/>
    </w:rPr>
  </w:style>
  <w:style w:type="paragraph" w:customStyle="1" w:styleId="Default">
    <w:name w:val="Default"/>
    <w:rsid w:val="004C3988"/>
    <w:pPr>
      <w:autoSpaceDE w:val="0"/>
      <w:autoSpaceDN w:val="0"/>
      <w:adjustRightInd w:val="0"/>
    </w:pPr>
    <w:rPr>
      <w:color w:val="000000"/>
      <w:sz w:val="24"/>
      <w:szCs w:val="24"/>
      <w:lang w:val="nn-NO"/>
    </w:rPr>
  </w:style>
  <w:style w:type="character" w:customStyle="1" w:styleId="Overskrift2Tegn">
    <w:name w:val="Overskrift 2 Tegn"/>
    <w:basedOn w:val="Standardskriftforavsnitt"/>
    <w:link w:val="Overskrift2"/>
    <w:rsid w:val="004C3988"/>
    <w:rPr>
      <w:b/>
      <w:sz w:val="22"/>
      <w:szCs w:val="22"/>
    </w:rPr>
  </w:style>
  <w:style w:type="character" w:styleId="Merknadsreferanse">
    <w:name w:val="annotation reference"/>
    <w:basedOn w:val="Standardskriftforavsnitt"/>
    <w:semiHidden/>
    <w:unhideWhenUsed/>
    <w:rsid w:val="004C3988"/>
    <w:rPr>
      <w:sz w:val="16"/>
      <w:szCs w:val="16"/>
    </w:rPr>
  </w:style>
  <w:style w:type="character" w:customStyle="1" w:styleId="MerknadstekstTegn">
    <w:name w:val="Merknadstekst Tegn"/>
    <w:basedOn w:val="Standardskriftforavsnitt"/>
    <w:link w:val="Merknadstekst"/>
    <w:semiHidden/>
    <w:rsid w:val="004C3988"/>
  </w:style>
  <w:style w:type="paragraph" w:styleId="Listeavsnitt">
    <w:name w:val="List Paragraph"/>
    <w:basedOn w:val="Normal"/>
    <w:uiPriority w:val="34"/>
    <w:qFormat/>
    <w:rsid w:val="007373A4"/>
    <w:pPr>
      <w:ind w:left="720"/>
      <w:contextualSpacing/>
    </w:p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92A1A"/>
    <w:pPr>
      <w:tabs>
        <w:tab w:val="left" w:pos="5670"/>
      </w:tabs>
    </w:pPr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92A1A"/>
    <w:rPr>
      <w:b/>
      <w:bCs/>
    </w:rPr>
  </w:style>
  <w:style w:type="character" w:styleId="Fulgthyperkobling">
    <w:name w:val="FollowedHyperlink"/>
    <w:basedOn w:val="Standardskriftforavsnitt"/>
    <w:semiHidden/>
    <w:unhideWhenUsed/>
    <w:rsid w:val="005B5512"/>
    <w:rPr>
      <w:color w:val="800080" w:themeColor="followedHyperlink"/>
      <w:u w:val="single"/>
    </w:rPr>
  </w:style>
  <w:style w:type="paragraph" w:styleId="Fotnotetekst">
    <w:name w:val="footnote text"/>
    <w:basedOn w:val="Normal"/>
    <w:link w:val="FotnotetekstTegn"/>
    <w:semiHidden/>
    <w:unhideWhenUsed/>
    <w:rsid w:val="005B5512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5B5512"/>
  </w:style>
  <w:style w:type="character" w:styleId="Fotnotereferanse">
    <w:name w:val="footnote reference"/>
    <w:basedOn w:val="Standardskriftforavsnitt"/>
    <w:semiHidden/>
    <w:unhideWhenUsed/>
    <w:rsid w:val="005B5512"/>
    <w:rPr>
      <w:vertAlign w:val="superscript"/>
    </w:rPr>
  </w:style>
  <w:style w:type="character" w:styleId="Ulstomtale">
    <w:name w:val="Unresolved Mention"/>
    <w:basedOn w:val="Standardskriftforavsnitt"/>
    <w:uiPriority w:val="99"/>
    <w:semiHidden/>
    <w:unhideWhenUsed/>
    <w:rsid w:val="00187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b.no/innrapportering/offentlig-sektor/kostra-innrapportering" TargetMode="External"/><Relationship Id="rId13" Type="http://schemas.openxmlformats.org/officeDocument/2006/relationships/hyperlink" Target="https://skjema.ssb.no/Login.aspx" TargetMode="External"/><Relationship Id="rId18" Type="http://schemas.openxmlformats.org/officeDocument/2006/relationships/hyperlink" Target="mailto:kostra-support@ssb.no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ssb.no/innrapportering/offentlig-sektor/_attachment/436148?_ts=17588244dd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kjema.ssb.no/Login.aspx" TargetMode="External"/><Relationship Id="rId17" Type="http://schemas.openxmlformats.org/officeDocument/2006/relationships/hyperlink" Target="https://www.ssb.no/offentlig-sektor/statistikker/kostrahoved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kostra-kommuneregnskap@ssb.no" TargetMode="External"/><Relationship Id="rId20" Type="http://schemas.openxmlformats.org/officeDocument/2006/relationships/hyperlink" Target="https://www.ssb.no/innrapportering/offentlig-sektor/_attachment/436171?_ts=175884fcaa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gjeringen.no/contentassets/bbb36cc4ebcc460b83aedfb68ca95c6d/2020/hovedveileder-2020---endelig.pd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ssb.no/innrapportering/offentlig-sektor/kostra-innrapportering" TargetMode="External"/><Relationship Id="rId23" Type="http://schemas.openxmlformats.org/officeDocument/2006/relationships/hyperlink" Target="https://www.ssb.no/innrapportering/offentlig-sektor/_attachment/435433?_ts=17565798c5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ssb.no/innrapportering/offentlig-sektor/_attachment/436174?_ts=17588506eb0" TargetMode="External"/><Relationship Id="rId19" Type="http://schemas.openxmlformats.org/officeDocument/2006/relationships/hyperlink" Target="https://www.ssb.no/innrapportering/offentlig-sektor/_attachment/436174?_ts=17588506e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sb.no/innrapportering/offentlig-sektor/_attachment/436174?_ts=17588506eb0" TargetMode="External"/><Relationship Id="rId14" Type="http://schemas.openxmlformats.org/officeDocument/2006/relationships/hyperlink" Target="https://skjema.ssb.no/xtra/mottatt.asp" TargetMode="External"/><Relationship Id="rId22" Type="http://schemas.openxmlformats.org/officeDocument/2006/relationships/hyperlink" Target="Inter(fylkes)kommunale%20selskaper%20og%20&#167;27enheter%2001.11.2020" TargetMode="External"/><Relationship Id="rId27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aglig\IT\Programvare\Office365\Maler\Brev,%20Notat,%20Referat\Brevmal%20norsk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A3615-55BA-4D5C-831E-C65D03A8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norsk</Template>
  <TotalTime>52</TotalTime>
  <Pages>3</Pages>
  <Words>1253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Paulsen, Kari Anita Solaas</dc:creator>
  <cp:lastModifiedBy>Paulsen, Kari Anita Solaas</cp:lastModifiedBy>
  <cp:revision>24</cp:revision>
  <cp:lastPrinted>2011-03-21T12:50:00Z</cp:lastPrinted>
  <dcterms:created xsi:type="dcterms:W3CDTF">2020-10-22T11:08:00Z</dcterms:created>
  <dcterms:modified xsi:type="dcterms:W3CDTF">2020-11-02T12:09:00Z</dcterms:modified>
</cp:coreProperties>
</file>