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BC" w:rsidRDefault="00C460FB">
      <w:bookmarkStart w:id="0" w:name="_GoBack"/>
      <w:bookmarkEnd w:id="0"/>
      <w:r>
        <w:rPr>
          <w:noProof/>
        </w:rPr>
        <w:drawing>
          <wp:inline distT="0" distB="0" distL="0" distR="0">
            <wp:extent cx="3171825" cy="619125"/>
            <wp:effectExtent l="0" t="0" r="9525" b="9525"/>
            <wp:docPr id="1" name="Bilde 1" descr="SSBlogo-sor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logo-sort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825" cy="619125"/>
                    </a:xfrm>
                    <a:prstGeom prst="rect">
                      <a:avLst/>
                    </a:prstGeom>
                    <a:noFill/>
                    <a:ln>
                      <a:noFill/>
                    </a:ln>
                  </pic:spPr>
                </pic:pic>
              </a:graphicData>
            </a:graphic>
          </wp:inline>
        </w:drawing>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r w:rsidR="00B232BC">
        <w:tab/>
      </w:r>
    </w:p>
    <w:p w:rsidR="00B232BC" w:rsidRDefault="00B232BC">
      <w:r>
        <w:tab/>
      </w:r>
    </w:p>
    <w:p w:rsidR="00B232BC" w:rsidRDefault="00B232BC"/>
    <w:p w:rsidR="00B232BC" w:rsidRDefault="00B232BC"/>
    <w:p w:rsidR="00B232BC" w:rsidRDefault="00B232BC"/>
    <w:p w:rsidR="00B232BC" w:rsidRDefault="00B232BC"/>
    <w:p w:rsidR="00B232BC" w:rsidRDefault="00B232BC"/>
    <w:p w:rsidR="00B232BC" w:rsidRDefault="008E5D29">
      <w:r>
        <w:t>31</w:t>
      </w:r>
      <w:r w:rsidR="002E7D66">
        <w:t>. august</w:t>
      </w:r>
      <w:r w:rsidR="00B232BC">
        <w:t xml:space="preserve"> </w:t>
      </w:r>
      <w:r w:rsidR="00D265B8">
        <w:t>20</w:t>
      </w:r>
      <w:r w:rsidR="007F4543">
        <w:t>15</w:t>
      </w:r>
      <w:r w:rsidR="007F4543">
        <w:tab/>
      </w:r>
      <w:r w:rsidR="007F4543">
        <w:tab/>
      </w:r>
      <w:r w:rsidR="007F4543">
        <w:tab/>
      </w:r>
      <w:r w:rsidR="007F4543">
        <w:tab/>
      </w:r>
      <w:r w:rsidR="007F4543">
        <w:tab/>
      </w:r>
      <w:r w:rsidR="007F4543">
        <w:tab/>
      </w:r>
      <w:r w:rsidR="007F4543">
        <w:tab/>
      </w:r>
      <w:r w:rsidR="007F4543">
        <w:tab/>
      </w:r>
      <w:r w:rsidR="007F4543">
        <w:tab/>
      </w:r>
      <w:r w:rsidR="007F4543">
        <w:tab/>
        <w:t xml:space="preserve">                                          </w:t>
      </w:r>
      <w:r w:rsidR="00B232BC">
        <w:t>Gjelder f.o.m.</w:t>
      </w:r>
      <w:r w:rsidR="007F4543">
        <w:t xml:space="preserve"> </w:t>
      </w:r>
      <w:r w:rsidR="006C6DF5">
        <w:t>august</w:t>
      </w:r>
      <w:r w:rsidR="00B232BC">
        <w:t xml:space="preserve"> 20</w:t>
      </w:r>
      <w:r w:rsidR="00A841D7">
        <w:t>15</w:t>
      </w:r>
    </w:p>
    <w:p w:rsidR="00B232BC" w:rsidRDefault="00B232BC"/>
    <w:p w:rsidR="00B232BC" w:rsidRDefault="00B232BC"/>
    <w:p w:rsidR="00B232BC" w:rsidRDefault="00B232BC"/>
    <w:p w:rsidR="00B232BC" w:rsidRDefault="00B232BC"/>
    <w:p w:rsidR="00B232BC" w:rsidRDefault="00B232BC"/>
    <w:p w:rsidR="00B232BC" w:rsidRDefault="00B232BC"/>
    <w:p w:rsidR="00B232BC" w:rsidRDefault="00B232BC"/>
    <w:p w:rsidR="00B232BC" w:rsidRDefault="00B232BC"/>
    <w:p w:rsidR="00B232BC" w:rsidRDefault="00B232BC"/>
    <w:p w:rsidR="00B232BC" w:rsidRDefault="00B232BC"/>
    <w:p w:rsidR="00B232BC" w:rsidRDefault="00B232BC"/>
    <w:p w:rsidR="00B232BC" w:rsidRDefault="00B232BC">
      <w:pPr>
        <w:jc w:val="center"/>
        <w:rPr>
          <w:sz w:val="56"/>
        </w:rPr>
      </w:pPr>
      <w:r>
        <w:rPr>
          <w:b/>
          <w:bCs/>
          <w:sz w:val="40"/>
        </w:rPr>
        <w:t xml:space="preserve">NÆRINGSLIVETS RAPPORTERING OM UTENRIKSØKONOMI </w:t>
      </w:r>
    </w:p>
    <w:p w:rsidR="00B232BC" w:rsidRDefault="00B232BC">
      <w:pPr>
        <w:jc w:val="center"/>
        <w:rPr>
          <w:sz w:val="56"/>
        </w:rPr>
      </w:pPr>
    </w:p>
    <w:p w:rsidR="00B232BC" w:rsidRDefault="00B232BC">
      <w:pPr>
        <w:jc w:val="center"/>
        <w:rPr>
          <w:sz w:val="56"/>
        </w:rPr>
      </w:pPr>
    </w:p>
    <w:p w:rsidR="00B232BC" w:rsidRDefault="00B232BC">
      <w:pPr>
        <w:jc w:val="center"/>
        <w:rPr>
          <w:b/>
          <w:bCs/>
          <w:sz w:val="56"/>
        </w:rPr>
      </w:pPr>
      <w:r>
        <w:rPr>
          <w:b/>
          <w:bCs/>
          <w:sz w:val="56"/>
        </w:rPr>
        <w:t xml:space="preserve">UT-rapportering </w:t>
      </w:r>
    </w:p>
    <w:p w:rsidR="00B232BC" w:rsidRDefault="00B232BC">
      <w:pPr>
        <w:rPr>
          <w:b/>
          <w:bCs/>
          <w:sz w:val="56"/>
        </w:rPr>
      </w:pPr>
    </w:p>
    <w:p w:rsidR="00B232BC" w:rsidRDefault="00B232BC">
      <w:pPr>
        <w:rPr>
          <w:sz w:val="56"/>
        </w:rPr>
      </w:pPr>
    </w:p>
    <w:p w:rsidR="00B232BC" w:rsidRDefault="00B232BC">
      <w:pPr>
        <w:jc w:val="center"/>
        <w:rPr>
          <w:b/>
          <w:sz w:val="32"/>
        </w:rPr>
      </w:pPr>
      <w:r>
        <w:rPr>
          <w:b/>
          <w:sz w:val="32"/>
        </w:rPr>
        <w:t>RAPPORTER/KODELISTER</w:t>
      </w:r>
    </w:p>
    <w:p w:rsidR="00B232BC" w:rsidRDefault="00B232BC">
      <w:pPr>
        <w:jc w:val="center"/>
        <w:rPr>
          <w:b/>
          <w:sz w:val="32"/>
        </w:rPr>
      </w:pPr>
      <w:r>
        <w:rPr>
          <w:b/>
          <w:sz w:val="32"/>
        </w:rPr>
        <w:t>FOR</w:t>
      </w:r>
    </w:p>
    <w:p w:rsidR="00B232BC" w:rsidRDefault="00B232BC">
      <w:pPr>
        <w:jc w:val="center"/>
        <w:rPr>
          <w:b/>
          <w:sz w:val="32"/>
        </w:rPr>
      </w:pPr>
      <w:r>
        <w:rPr>
          <w:b/>
          <w:sz w:val="32"/>
        </w:rPr>
        <w:t>MÅNEDSRAPPORTØRER</w:t>
      </w:r>
    </w:p>
    <w:p w:rsidR="00B232BC" w:rsidRDefault="00B232BC">
      <w:pPr>
        <w:jc w:val="center"/>
        <w:rPr>
          <w:b/>
          <w:sz w:val="32"/>
        </w:rPr>
      </w:pPr>
    </w:p>
    <w:p w:rsidR="00B232BC" w:rsidRDefault="00B232BC">
      <w:pPr>
        <w:jc w:val="center"/>
        <w:rPr>
          <w:b/>
          <w:sz w:val="32"/>
        </w:rPr>
      </w:pPr>
    </w:p>
    <w:p w:rsidR="00D265B8" w:rsidRDefault="00B232BC">
      <w:pPr>
        <w:jc w:val="center"/>
        <w:rPr>
          <w:b/>
          <w:sz w:val="32"/>
        </w:rPr>
      </w:pPr>
      <w:r>
        <w:rPr>
          <w:b/>
          <w:sz w:val="32"/>
        </w:rPr>
        <w:t>Versjon 0</w:t>
      </w:r>
      <w:r w:rsidR="00A841D7">
        <w:rPr>
          <w:b/>
          <w:sz w:val="32"/>
        </w:rPr>
        <w:t>5</w:t>
      </w:r>
    </w:p>
    <w:p w:rsidR="00B232BC" w:rsidRDefault="00B232BC">
      <w:pPr>
        <w:jc w:val="center"/>
        <w:rPr>
          <w:b/>
          <w:sz w:val="32"/>
        </w:rPr>
      </w:pPr>
    </w:p>
    <w:p w:rsidR="00B232BC" w:rsidRDefault="00B232BC">
      <w:pPr>
        <w:rPr>
          <w:bCs/>
          <w:i/>
          <w:iCs/>
          <w:sz w:val="28"/>
        </w:rPr>
      </w:pPr>
      <w:r>
        <w:br w:type="page"/>
      </w:r>
      <w:r>
        <w:rPr>
          <w:b/>
          <w:sz w:val="28"/>
        </w:rPr>
        <w:lastRenderedPageBreak/>
        <w:t>INNHOLDSFORTEGNELSE</w:t>
      </w:r>
    </w:p>
    <w:p w:rsidR="00CE0488" w:rsidRDefault="00B232BC">
      <w:pPr>
        <w:pStyle w:val="INNH1"/>
        <w:tabs>
          <w:tab w:val="right" w:leader="dot" w:pos="9629"/>
        </w:tabs>
        <w:rPr>
          <w:rFonts w:asciiTheme="minorHAnsi" w:eastAsiaTheme="minorEastAsia" w:hAnsiTheme="minorHAnsi" w:cstheme="minorBidi"/>
          <w:noProof/>
          <w:szCs w:val="22"/>
        </w:rPr>
      </w:pPr>
      <w:r>
        <w:fldChar w:fldCharType="begin"/>
      </w:r>
      <w:r>
        <w:instrText xml:space="preserve"> TOC \o "1-3" \h \z </w:instrText>
      </w:r>
      <w:r>
        <w:fldChar w:fldCharType="separate"/>
      </w:r>
      <w:hyperlink w:anchor="_Toc428795798" w:history="1">
        <w:r w:rsidR="00CE0488" w:rsidRPr="003D29A8">
          <w:rPr>
            <w:rStyle w:val="Hyperkobling"/>
            <w:noProof/>
          </w:rPr>
          <w:t>Ut-rapportering</w:t>
        </w:r>
        <w:r w:rsidR="00CE0488">
          <w:rPr>
            <w:noProof/>
            <w:webHidden/>
          </w:rPr>
          <w:tab/>
        </w:r>
        <w:r w:rsidR="00CE0488">
          <w:rPr>
            <w:noProof/>
            <w:webHidden/>
          </w:rPr>
          <w:fldChar w:fldCharType="begin"/>
        </w:r>
        <w:r w:rsidR="00CE0488">
          <w:rPr>
            <w:noProof/>
            <w:webHidden/>
          </w:rPr>
          <w:instrText xml:space="preserve"> PAGEREF _Toc428795798 \h </w:instrText>
        </w:r>
        <w:r w:rsidR="00CE0488">
          <w:rPr>
            <w:noProof/>
            <w:webHidden/>
          </w:rPr>
        </w:r>
        <w:r w:rsidR="00CE0488">
          <w:rPr>
            <w:noProof/>
            <w:webHidden/>
          </w:rPr>
          <w:fldChar w:fldCharType="separate"/>
        </w:r>
        <w:r w:rsidR="00CE0488">
          <w:rPr>
            <w:noProof/>
            <w:webHidden/>
          </w:rPr>
          <w:t>3</w:t>
        </w:r>
        <w:r w:rsidR="00CE0488">
          <w:rPr>
            <w:noProof/>
            <w:webHidden/>
          </w:rPr>
          <w:fldChar w:fldCharType="end"/>
        </w:r>
      </w:hyperlink>
    </w:p>
    <w:p w:rsidR="00CE0488" w:rsidRDefault="001C3A05">
      <w:pPr>
        <w:pStyle w:val="INNH1"/>
        <w:tabs>
          <w:tab w:val="right" w:leader="dot" w:pos="9629"/>
        </w:tabs>
        <w:rPr>
          <w:rFonts w:asciiTheme="minorHAnsi" w:eastAsiaTheme="minorEastAsia" w:hAnsiTheme="minorHAnsi" w:cstheme="minorBidi"/>
          <w:noProof/>
          <w:szCs w:val="22"/>
        </w:rPr>
      </w:pPr>
      <w:hyperlink w:anchor="_Toc428795799" w:history="1">
        <w:r w:rsidR="00CE0488" w:rsidRPr="003D29A8">
          <w:rPr>
            <w:rStyle w:val="Hyperkobling"/>
            <w:noProof/>
          </w:rPr>
          <w:t>Månedsrapport (DV)</w:t>
        </w:r>
        <w:r w:rsidR="00CE0488">
          <w:rPr>
            <w:noProof/>
            <w:webHidden/>
          </w:rPr>
          <w:tab/>
        </w:r>
        <w:r w:rsidR="00CE0488">
          <w:rPr>
            <w:noProof/>
            <w:webHidden/>
          </w:rPr>
          <w:fldChar w:fldCharType="begin"/>
        </w:r>
        <w:r w:rsidR="00CE0488">
          <w:rPr>
            <w:noProof/>
            <w:webHidden/>
          </w:rPr>
          <w:instrText xml:space="preserve"> PAGEREF _Toc428795799 \h </w:instrText>
        </w:r>
        <w:r w:rsidR="00CE0488">
          <w:rPr>
            <w:noProof/>
            <w:webHidden/>
          </w:rPr>
        </w:r>
        <w:r w:rsidR="00CE0488">
          <w:rPr>
            <w:noProof/>
            <w:webHidden/>
          </w:rPr>
          <w:fldChar w:fldCharType="separate"/>
        </w:r>
        <w:r w:rsidR="00CE0488">
          <w:rPr>
            <w:noProof/>
            <w:webHidden/>
          </w:rPr>
          <w:t>3</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0" w:history="1">
        <w:r w:rsidR="00CE0488" w:rsidRPr="003D29A8">
          <w:rPr>
            <w:rStyle w:val="Hyperkobling"/>
            <w:noProof/>
          </w:rPr>
          <w:t>1. Rapportstruktur</w:t>
        </w:r>
        <w:r w:rsidR="00CE0488">
          <w:rPr>
            <w:noProof/>
            <w:webHidden/>
          </w:rPr>
          <w:tab/>
        </w:r>
        <w:r w:rsidR="00CE0488">
          <w:rPr>
            <w:noProof/>
            <w:webHidden/>
          </w:rPr>
          <w:fldChar w:fldCharType="begin"/>
        </w:r>
        <w:r w:rsidR="00CE0488">
          <w:rPr>
            <w:noProof/>
            <w:webHidden/>
          </w:rPr>
          <w:instrText xml:space="preserve"> PAGEREF _Toc428795800 \h </w:instrText>
        </w:r>
        <w:r w:rsidR="00CE0488">
          <w:rPr>
            <w:noProof/>
            <w:webHidden/>
          </w:rPr>
        </w:r>
        <w:r w:rsidR="00CE0488">
          <w:rPr>
            <w:noProof/>
            <w:webHidden/>
          </w:rPr>
          <w:fldChar w:fldCharType="separate"/>
        </w:r>
        <w:r w:rsidR="00CE0488">
          <w:rPr>
            <w:noProof/>
            <w:webHidden/>
          </w:rPr>
          <w:t>3</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1" w:history="1">
        <w:r w:rsidR="00CE0488" w:rsidRPr="003D29A8">
          <w:rPr>
            <w:rStyle w:val="Hyperkobling"/>
            <w:noProof/>
          </w:rPr>
          <w:t>2. Nærmere forklaring av variablene og feltene i rapporten</w:t>
        </w:r>
        <w:r w:rsidR="00CE0488">
          <w:rPr>
            <w:noProof/>
            <w:webHidden/>
          </w:rPr>
          <w:tab/>
        </w:r>
        <w:r w:rsidR="00CE0488">
          <w:rPr>
            <w:noProof/>
            <w:webHidden/>
          </w:rPr>
          <w:fldChar w:fldCharType="begin"/>
        </w:r>
        <w:r w:rsidR="00CE0488">
          <w:rPr>
            <w:noProof/>
            <w:webHidden/>
          </w:rPr>
          <w:instrText xml:space="preserve"> PAGEREF _Toc428795801 \h </w:instrText>
        </w:r>
        <w:r w:rsidR="00CE0488">
          <w:rPr>
            <w:noProof/>
            <w:webHidden/>
          </w:rPr>
        </w:r>
        <w:r w:rsidR="00CE0488">
          <w:rPr>
            <w:noProof/>
            <w:webHidden/>
          </w:rPr>
          <w:fldChar w:fldCharType="separate"/>
        </w:r>
        <w:r w:rsidR="00CE0488">
          <w:rPr>
            <w:noProof/>
            <w:webHidden/>
          </w:rPr>
          <w:t>3</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2" w:history="1">
        <w:r w:rsidR="00CE0488" w:rsidRPr="003D29A8">
          <w:rPr>
            <w:rStyle w:val="Hyperkobling"/>
            <w:noProof/>
          </w:rPr>
          <w:t>3. Kodeliste UT-måned. Oversikt over prefiks, post- og underpostkoder (felt 6 - 12)</w:t>
        </w:r>
        <w:r w:rsidR="00CE0488">
          <w:rPr>
            <w:noProof/>
            <w:webHidden/>
          </w:rPr>
          <w:tab/>
        </w:r>
        <w:r w:rsidR="00CE0488">
          <w:rPr>
            <w:noProof/>
            <w:webHidden/>
          </w:rPr>
          <w:fldChar w:fldCharType="begin"/>
        </w:r>
        <w:r w:rsidR="00CE0488">
          <w:rPr>
            <w:noProof/>
            <w:webHidden/>
          </w:rPr>
          <w:instrText xml:space="preserve"> PAGEREF _Toc428795802 \h </w:instrText>
        </w:r>
        <w:r w:rsidR="00CE0488">
          <w:rPr>
            <w:noProof/>
            <w:webHidden/>
          </w:rPr>
        </w:r>
        <w:r w:rsidR="00CE0488">
          <w:rPr>
            <w:noProof/>
            <w:webHidden/>
          </w:rPr>
          <w:fldChar w:fldCharType="separate"/>
        </w:r>
        <w:r w:rsidR="00CE0488">
          <w:rPr>
            <w:noProof/>
            <w:webHidden/>
          </w:rPr>
          <w:t>5</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3" w:history="1">
        <w:r w:rsidR="00CE0488" w:rsidRPr="003D29A8">
          <w:rPr>
            <w:rStyle w:val="Hyperkobling"/>
            <w:noProof/>
          </w:rPr>
          <w:t>4. Eksempler på oppbygningen av datafiler ved vedleggsrapportering via Altinn</w:t>
        </w:r>
        <w:r w:rsidR="00CE0488">
          <w:rPr>
            <w:noProof/>
            <w:webHidden/>
          </w:rPr>
          <w:tab/>
        </w:r>
        <w:r w:rsidR="00CE0488">
          <w:rPr>
            <w:noProof/>
            <w:webHidden/>
          </w:rPr>
          <w:fldChar w:fldCharType="begin"/>
        </w:r>
        <w:r w:rsidR="00CE0488">
          <w:rPr>
            <w:noProof/>
            <w:webHidden/>
          </w:rPr>
          <w:instrText xml:space="preserve"> PAGEREF _Toc428795803 \h </w:instrText>
        </w:r>
        <w:r w:rsidR="00CE0488">
          <w:rPr>
            <w:noProof/>
            <w:webHidden/>
          </w:rPr>
        </w:r>
        <w:r w:rsidR="00CE0488">
          <w:rPr>
            <w:noProof/>
            <w:webHidden/>
          </w:rPr>
          <w:fldChar w:fldCharType="separate"/>
        </w:r>
        <w:r w:rsidR="00CE0488">
          <w:rPr>
            <w:noProof/>
            <w:webHidden/>
          </w:rPr>
          <w:t>6</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4" w:history="1">
        <w:r w:rsidR="00CE0488" w:rsidRPr="003D29A8">
          <w:rPr>
            <w:rStyle w:val="Hyperkobling"/>
            <w:noProof/>
          </w:rPr>
          <w:t>4.1 Recordbeskrivelse av identifikasjonsvariabelen</w:t>
        </w:r>
        <w:r w:rsidR="00CE0488">
          <w:rPr>
            <w:noProof/>
            <w:webHidden/>
          </w:rPr>
          <w:tab/>
        </w:r>
        <w:r w:rsidR="00CE0488">
          <w:rPr>
            <w:noProof/>
            <w:webHidden/>
          </w:rPr>
          <w:fldChar w:fldCharType="begin"/>
        </w:r>
        <w:r w:rsidR="00CE0488">
          <w:rPr>
            <w:noProof/>
            <w:webHidden/>
          </w:rPr>
          <w:instrText xml:space="preserve"> PAGEREF _Toc428795804 \h </w:instrText>
        </w:r>
        <w:r w:rsidR="00CE0488">
          <w:rPr>
            <w:noProof/>
            <w:webHidden/>
          </w:rPr>
        </w:r>
        <w:r w:rsidR="00CE0488">
          <w:rPr>
            <w:noProof/>
            <w:webHidden/>
          </w:rPr>
          <w:fldChar w:fldCharType="separate"/>
        </w:r>
        <w:r w:rsidR="00CE0488">
          <w:rPr>
            <w:noProof/>
            <w:webHidden/>
          </w:rPr>
          <w:t>6</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5" w:history="1">
        <w:r w:rsidR="00CE0488" w:rsidRPr="003D29A8">
          <w:rPr>
            <w:rStyle w:val="Hyperkobling"/>
            <w:noProof/>
          </w:rPr>
          <w:t>4.2 Recordbeskrivelse av klassifikasjonsvariabel 1 og 2 og beløpsvariabel</w:t>
        </w:r>
        <w:r w:rsidR="00CE0488">
          <w:rPr>
            <w:noProof/>
            <w:webHidden/>
          </w:rPr>
          <w:tab/>
        </w:r>
        <w:r w:rsidR="00CE0488">
          <w:rPr>
            <w:noProof/>
            <w:webHidden/>
          </w:rPr>
          <w:fldChar w:fldCharType="begin"/>
        </w:r>
        <w:r w:rsidR="00CE0488">
          <w:rPr>
            <w:noProof/>
            <w:webHidden/>
          </w:rPr>
          <w:instrText xml:space="preserve"> PAGEREF _Toc428795805 \h </w:instrText>
        </w:r>
        <w:r w:rsidR="00CE0488">
          <w:rPr>
            <w:noProof/>
            <w:webHidden/>
          </w:rPr>
        </w:r>
        <w:r w:rsidR="00CE0488">
          <w:rPr>
            <w:noProof/>
            <w:webHidden/>
          </w:rPr>
          <w:fldChar w:fldCharType="separate"/>
        </w:r>
        <w:r w:rsidR="00CE0488">
          <w:rPr>
            <w:noProof/>
            <w:webHidden/>
          </w:rPr>
          <w:t>6</w:t>
        </w:r>
        <w:r w:rsidR="00CE0488">
          <w:rPr>
            <w:noProof/>
            <w:webHidden/>
          </w:rPr>
          <w:fldChar w:fldCharType="end"/>
        </w:r>
      </w:hyperlink>
    </w:p>
    <w:p w:rsidR="00CE0488" w:rsidRDefault="001C3A05">
      <w:pPr>
        <w:pStyle w:val="INNH2"/>
        <w:tabs>
          <w:tab w:val="right" w:leader="dot" w:pos="9629"/>
        </w:tabs>
        <w:rPr>
          <w:rFonts w:asciiTheme="minorHAnsi" w:eastAsiaTheme="minorEastAsia" w:hAnsiTheme="minorHAnsi" w:cstheme="minorBidi"/>
          <w:noProof/>
          <w:szCs w:val="22"/>
        </w:rPr>
      </w:pPr>
      <w:hyperlink w:anchor="_Toc428795806" w:history="1">
        <w:r w:rsidR="00CE0488" w:rsidRPr="003D29A8">
          <w:rPr>
            <w:rStyle w:val="Hyperkobling"/>
            <w:noProof/>
          </w:rPr>
          <w:t>4.3 Samlet struktur på fil som kan oversendes/vedlegges ved Altinn- rapporteringen</w:t>
        </w:r>
        <w:r w:rsidR="00CE0488">
          <w:rPr>
            <w:noProof/>
            <w:webHidden/>
          </w:rPr>
          <w:tab/>
        </w:r>
        <w:r w:rsidR="00CE0488">
          <w:rPr>
            <w:noProof/>
            <w:webHidden/>
          </w:rPr>
          <w:fldChar w:fldCharType="begin"/>
        </w:r>
        <w:r w:rsidR="00CE0488">
          <w:rPr>
            <w:noProof/>
            <w:webHidden/>
          </w:rPr>
          <w:instrText xml:space="preserve"> PAGEREF _Toc428795806 \h </w:instrText>
        </w:r>
        <w:r w:rsidR="00CE0488">
          <w:rPr>
            <w:noProof/>
            <w:webHidden/>
          </w:rPr>
        </w:r>
        <w:r w:rsidR="00CE0488">
          <w:rPr>
            <w:noProof/>
            <w:webHidden/>
          </w:rPr>
          <w:fldChar w:fldCharType="separate"/>
        </w:r>
        <w:r w:rsidR="00CE0488">
          <w:rPr>
            <w:noProof/>
            <w:webHidden/>
          </w:rPr>
          <w:t>7</w:t>
        </w:r>
        <w:r w:rsidR="00CE0488">
          <w:rPr>
            <w:noProof/>
            <w:webHidden/>
          </w:rPr>
          <w:fldChar w:fldCharType="end"/>
        </w:r>
      </w:hyperlink>
    </w:p>
    <w:p w:rsidR="00B232BC" w:rsidRDefault="00B232BC">
      <w:r>
        <w:fldChar w:fldCharType="end"/>
      </w:r>
    </w:p>
    <w:p w:rsidR="00B232BC" w:rsidRDefault="00B232BC">
      <w:pPr>
        <w:suppressAutoHyphens w:val="0"/>
        <w:rPr>
          <w:sz w:val="24"/>
        </w:rPr>
      </w:pPr>
    </w:p>
    <w:p w:rsidR="00A841D7" w:rsidRDefault="00B232BC" w:rsidP="00A841D7">
      <w:pPr>
        <w:pStyle w:val="Overskrift1"/>
      </w:pPr>
      <w:r>
        <w:br w:type="page"/>
      </w:r>
      <w:bookmarkStart w:id="1" w:name="_Toc67801445"/>
      <w:bookmarkStart w:id="2" w:name="_Toc70229037"/>
      <w:bookmarkStart w:id="3" w:name="_Toc115062116"/>
    </w:p>
    <w:p w:rsidR="00B232BC" w:rsidRDefault="00B232BC">
      <w:pPr>
        <w:pStyle w:val="Overskrift1"/>
        <w:pBdr>
          <w:top w:val="single" w:sz="4" w:space="1" w:color="auto"/>
          <w:left w:val="single" w:sz="4" w:space="4" w:color="auto"/>
          <w:bottom w:val="single" w:sz="4" w:space="1" w:color="auto"/>
          <w:right w:val="single" w:sz="4" w:space="4" w:color="auto"/>
        </w:pBdr>
        <w:jc w:val="center"/>
      </w:pPr>
      <w:bookmarkStart w:id="4" w:name="_Toc428795798"/>
      <w:r>
        <w:lastRenderedPageBreak/>
        <w:t>Ut-rapportering</w:t>
      </w:r>
      <w:bookmarkEnd w:id="1"/>
      <w:bookmarkEnd w:id="2"/>
      <w:bookmarkEnd w:id="3"/>
      <w:bookmarkEnd w:id="4"/>
    </w:p>
    <w:p w:rsidR="00B232BC" w:rsidRDefault="0057056D">
      <w:pPr>
        <w:pStyle w:val="Overskrift1"/>
        <w:pBdr>
          <w:top w:val="single" w:sz="4" w:space="1" w:color="auto"/>
          <w:left w:val="single" w:sz="4" w:space="4" w:color="auto"/>
          <w:bottom w:val="single" w:sz="4" w:space="1" w:color="auto"/>
          <w:right w:val="single" w:sz="4" w:space="4" w:color="auto"/>
        </w:pBdr>
        <w:jc w:val="center"/>
      </w:pPr>
      <w:bookmarkStart w:id="5" w:name="_Toc428795799"/>
      <w:r>
        <w:t>Månedsrapport (DV</w:t>
      </w:r>
      <w:r w:rsidR="00B232BC">
        <w:t>)</w:t>
      </w:r>
      <w:bookmarkEnd w:id="5"/>
    </w:p>
    <w:p w:rsidR="00B232BC" w:rsidRDefault="00B232BC">
      <w:pPr>
        <w:suppressAutoHyphens w:val="0"/>
        <w:jc w:val="both"/>
        <w:rPr>
          <w:b/>
        </w:rPr>
      </w:pPr>
    </w:p>
    <w:p w:rsidR="00B232BC" w:rsidRDefault="00B232BC">
      <w:pPr>
        <w:tabs>
          <w:tab w:val="left" w:pos="1276"/>
          <w:tab w:val="left" w:pos="1985"/>
        </w:tabs>
        <w:spacing w:line="235" w:lineRule="atLeast"/>
        <w:ind w:left="567" w:hanging="567"/>
        <w:rPr>
          <w:b/>
          <w:bCs/>
          <w:i/>
          <w:iCs/>
          <w:sz w:val="24"/>
        </w:rPr>
      </w:pPr>
      <w:r>
        <w:rPr>
          <w:b/>
          <w:bCs/>
          <w:i/>
          <w:iCs/>
          <w:sz w:val="24"/>
        </w:rPr>
        <w:t>NB!</w:t>
      </w:r>
      <w:r>
        <w:rPr>
          <w:b/>
          <w:bCs/>
          <w:i/>
          <w:iCs/>
          <w:sz w:val="24"/>
        </w:rPr>
        <w:tab/>
        <w:t xml:space="preserve">Dersom rapportøren ønsker samme oppsett på kvartal og måned, kan </w:t>
      </w:r>
      <w:proofErr w:type="spellStart"/>
      <w:r>
        <w:rPr>
          <w:b/>
          <w:bCs/>
          <w:i/>
          <w:iCs/>
          <w:sz w:val="24"/>
        </w:rPr>
        <w:t>kvartalrapporten</w:t>
      </w:r>
      <w:proofErr w:type="spellEnd"/>
      <w:r>
        <w:rPr>
          <w:b/>
          <w:bCs/>
          <w:i/>
          <w:iCs/>
          <w:sz w:val="24"/>
        </w:rPr>
        <w:t xml:space="preserve"> benyttes i stedet for månedsrapporten også for måneder som ikke er kvartalsmåneder.</w:t>
      </w:r>
    </w:p>
    <w:p w:rsidR="00B232BC" w:rsidRDefault="00B232BC">
      <w:pPr>
        <w:suppressAutoHyphens w:val="0"/>
        <w:jc w:val="both"/>
        <w:rPr>
          <w:b/>
          <w:sz w:val="20"/>
        </w:rPr>
      </w:pPr>
    </w:p>
    <w:p w:rsidR="00B232BC" w:rsidRDefault="00B232BC">
      <w:pPr>
        <w:pStyle w:val="Overskrift2"/>
      </w:pPr>
      <w:bookmarkStart w:id="6" w:name="_Toc428795800"/>
      <w:r>
        <w:t>1. Rapportstruktur</w:t>
      </w:r>
      <w:bookmarkEnd w:id="6"/>
    </w:p>
    <w:p w:rsidR="00B232BC" w:rsidRDefault="00B232BC">
      <w:pPr>
        <w:spacing w:line="235" w:lineRule="atLeast"/>
        <w:rPr>
          <w:sz w:val="20"/>
        </w:rPr>
      </w:pPr>
    </w:p>
    <w:p w:rsidR="00B232BC" w:rsidRDefault="00B232BC">
      <w:pPr>
        <w:spacing w:line="235" w:lineRule="atLeast"/>
        <w:rPr>
          <w:sz w:val="20"/>
        </w:rPr>
      </w:pPr>
      <w:r>
        <w:rPr>
          <w:sz w:val="20"/>
        </w:rPr>
        <w:t>UT-rapporteringen er inndelt i en identifikasjonsvariabel, to klassifikasjonsvariable og en beløpsvariabel.  Disse variablene er igjen inndelt i felter.  Variablene har følgende innhold:</w:t>
      </w:r>
    </w:p>
    <w:p w:rsidR="00B232BC" w:rsidRDefault="00B232BC">
      <w:pPr>
        <w:spacing w:line="235" w:lineRule="atLeast"/>
        <w:ind w:left="2380" w:hanging="2211"/>
        <w:rPr>
          <w:sz w:val="20"/>
        </w:rPr>
      </w:pPr>
    </w:p>
    <w:p w:rsidR="00B232BC" w:rsidRDefault="00B232BC">
      <w:pPr>
        <w:tabs>
          <w:tab w:val="left" w:pos="2552"/>
        </w:tabs>
        <w:spacing w:line="235" w:lineRule="atLeast"/>
        <w:ind w:left="2552" w:hanging="2552"/>
        <w:rPr>
          <w:bCs/>
          <w:sz w:val="20"/>
        </w:rPr>
      </w:pPr>
      <w:r>
        <w:rPr>
          <w:b/>
          <w:sz w:val="20"/>
        </w:rPr>
        <w:t>-   Identifikasjonsvariabel:</w:t>
      </w:r>
      <w:r>
        <w:rPr>
          <w:b/>
          <w:sz w:val="20"/>
        </w:rPr>
        <w:tab/>
      </w:r>
      <w:r>
        <w:rPr>
          <w:bCs/>
          <w:sz w:val="20"/>
        </w:rPr>
        <w:t xml:space="preserve">Identifiserer rapporteringsenhet, perioden rapporten gjelder for, </w:t>
      </w:r>
      <w:proofErr w:type="spellStart"/>
      <w:r>
        <w:rPr>
          <w:bCs/>
          <w:sz w:val="20"/>
        </w:rPr>
        <w:t>rapporterings</w:t>
      </w:r>
      <w:r>
        <w:rPr>
          <w:bCs/>
          <w:sz w:val="20"/>
        </w:rPr>
        <w:softHyphen/>
        <w:t>alternativ</w:t>
      </w:r>
      <w:proofErr w:type="spellEnd"/>
      <w:r>
        <w:rPr>
          <w:bCs/>
          <w:sz w:val="20"/>
        </w:rPr>
        <w:t xml:space="preserve"> og ve</w:t>
      </w:r>
      <w:r w:rsidR="001A07F9">
        <w:rPr>
          <w:bCs/>
          <w:sz w:val="20"/>
        </w:rPr>
        <w:t xml:space="preserve">rsjon av kodelistene (felt 1 </w:t>
      </w:r>
      <w:r w:rsidR="006C6DF5">
        <w:rPr>
          <w:bCs/>
          <w:sz w:val="20"/>
        </w:rPr>
        <w:t>–</w:t>
      </w:r>
      <w:r w:rsidR="001A07F9">
        <w:rPr>
          <w:bCs/>
          <w:sz w:val="20"/>
        </w:rPr>
        <w:t xml:space="preserve"> 5</w:t>
      </w:r>
      <w:r w:rsidR="006C6DF5">
        <w:rPr>
          <w:bCs/>
          <w:sz w:val="20"/>
        </w:rPr>
        <w:t>).</w:t>
      </w:r>
    </w:p>
    <w:p w:rsidR="00B232BC" w:rsidRDefault="00B232BC">
      <w:pPr>
        <w:spacing w:line="235" w:lineRule="atLeast"/>
        <w:rPr>
          <w:b/>
          <w:sz w:val="20"/>
        </w:rPr>
      </w:pPr>
    </w:p>
    <w:p w:rsidR="00B232BC" w:rsidRDefault="00B232BC">
      <w:pPr>
        <w:tabs>
          <w:tab w:val="left" w:pos="2552"/>
        </w:tabs>
        <w:spacing w:line="235" w:lineRule="atLeast"/>
        <w:rPr>
          <w:sz w:val="20"/>
        </w:rPr>
      </w:pPr>
      <w:r>
        <w:rPr>
          <w:b/>
          <w:sz w:val="20"/>
        </w:rPr>
        <w:t>-   Klassifikasjonsvariabel 1:</w:t>
      </w:r>
      <w:r>
        <w:rPr>
          <w:b/>
          <w:sz w:val="20"/>
        </w:rPr>
        <w:tab/>
      </w:r>
      <w:r>
        <w:rPr>
          <w:sz w:val="20"/>
        </w:rPr>
        <w:t xml:space="preserve">Definerer regnskapspostene (felt </w:t>
      </w:r>
      <w:r w:rsidR="00367C02">
        <w:rPr>
          <w:sz w:val="20"/>
        </w:rPr>
        <w:t>6 - 8</w:t>
      </w:r>
      <w:r>
        <w:rPr>
          <w:sz w:val="20"/>
        </w:rPr>
        <w:t>).</w:t>
      </w:r>
    </w:p>
    <w:p w:rsidR="00B232BC" w:rsidRDefault="00B232BC">
      <w:pPr>
        <w:spacing w:line="235" w:lineRule="atLeast"/>
        <w:rPr>
          <w:b/>
          <w:sz w:val="20"/>
        </w:rPr>
      </w:pPr>
    </w:p>
    <w:p w:rsidR="00B232BC" w:rsidRDefault="00B232BC">
      <w:pPr>
        <w:tabs>
          <w:tab w:val="left" w:pos="2552"/>
        </w:tabs>
        <w:spacing w:line="235" w:lineRule="atLeast"/>
        <w:ind w:left="2552" w:hanging="2552"/>
        <w:rPr>
          <w:i/>
          <w:iCs/>
          <w:sz w:val="20"/>
        </w:rPr>
      </w:pPr>
      <w:r>
        <w:rPr>
          <w:b/>
          <w:sz w:val="20"/>
        </w:rPr>
        <w:t>-   Klassifikasjonsvariabel 2:</w:t>
      </w:r>
      <w:r>
        <w:rPr>
          <w:sz w:val="20"/>
        </w:rPr>
        <w:tab/>
        <w:t>Definerer statistiske kjennetegn ved tjenestekategori (CPA-kode)</w:t>
      </w:r>
      <w:r w:rsidR="00367C02">
        <w:rPr>
          <w:sz w:val="20"/>
        </w:rPr>
        <w:t>, valutakode og landkode (felt 9 - 11</w:t>
      </w:r>
      <w:r>
        <w:rPr>
          <w:sz w:val="20"/>
        </w:rPr>
        <w:t xml:space="preserve">).  </w:t>
      </w:r>
      <w:r w:rsidR="00B77066" w:rsidRPr="00B77066">
        <w:rPr>
          <w:i/>
          <w:sz w:val="20"/>
        </w:rPr>
        <w:t>CPA-kode</w:t>
      </w:r>
      <w:r w:rsidR="00B77066">
        <w:rPr>
          <w:sz w:val="20"/>
        </w:rPr>
        <w:t xml:space="preserve"> b</w:t>
      </w:r>
      <w:r>
        <w:rPr>
          <w:i/>
          <w:iCs/>
          <w:sz w:val="20"/>
        </w:rPr>
        <w:t>enyttes ikke i denne rapporten.</w:t>
      </w:r>
    </w:p>
    <w:p w:rsidR="00B232BC" w:rsidRDefault="00B232BC">
      <w:pPr>
        <w:tabs>
          <w:tab w:val="left" w:pos="2552"/>
        </w:tabs>
        <w:spacing w:line="235" w:lineRule="atLeast"/>
        <w:rPr>
          <w:sz w:val="20"/>
        </w:rPr>
      </w:pPr>
    </w:p>
    <w:p w:rsidR="00B232BC" w:rsidRDefault="00B232BC">
      <w:pPr>
        <w:tabs>
          <w:tab w:val="left" w:pos="2552"/>
        </w:tabs>
        <w:spacing w:line="235" w:lineRule="atLeast"/>
        <w:rPr>
          <w:sz w:val="20"/>
        </w:rPr>
      </w:pPr>
      <w:r>
        <w:rPr>
          <w:b/>
          <w:bCs/>
          <w:sz w:val="20"/>
        </w:rPr>
        <w:t>-   Beløpsvariabel:</w:t>
      </w:r>
      <w:r>
        <w:rPr>
          <w:b/>
          <w:bCs/>
          <w:sz w:val="20"/>
        </w:rPr>
        <w:tab/>
      </w:r>
      <w:r w:rsidR="00367C02">
        <w:rPr>
          <w:sz w:val="20"/>
        </w:rPr>
        <w:t>Definerer beløpet (felt 12</w:t>
      </w:r>
      <w:r>
        <w:rPr>
          <w:sz w:val="20"/>
        </w:rPr>
        <w:t>).</w:t>
      </w:r>
    </w:p>
    <w:p w:rsidR="00B232BC" w:rsidRDefault="00B232BC">
      <w:pPr>
        <w:spacing w:line="235" w:lineRule="atLeast"/>
        <w:rPr>
          <w:sz w:val="20"/>
        </w:rPr>
      </w:pPr>
    </w:p>
    <w:p w:rsidR="00B232BC" w:rsidRDefault="00B232BC">
      <w:pPr>
        <w:pStyle w:val="Overskrift2"/>
      </w:pPr>
      <w:bookmarkStart w:id="7" w:name="_Toc428795801"/>
      <w:r>
        <w:t>2. Nærmere forklaring av variablene og feltene i rapporten</w:t>
      </w:r>
      <w:bookmarkEnd w:id="7"/>
    </w:p>
    <w:p w:rsidR="00B232BC" w:rsidRDefault="00B232BC">
      <w:pPr>
        <w:spacing w:line="235" w:lineRule="atLeast"/>
        <w:rPr>
          <w:b/>
          <w:sz w:val="20"/>
          <w:u w:val="single"/>
        </w:rPr>
      </w:pPr>
    </w:p>
    <w:p w:rsidR="00B232BC" w:rsidRDefault="00B232BC">
      <w:pPr>
        <w:tabs>
          <w:tab w:val="left" w:pos="2552"/>
        </w:tabs>
        <w:spacing w:line="235" w:lineRule="atLeast"/>
        <w:rPr>
          <w:bCs/>
          <w:sz w:val="20"/>
        </w:rPr>
      </w:pPr>
      <w:r>
        <w:rPr>
          <w:b/>
          <w:sz w:val="20"/>
        </w:rPr>
        <w:t>Identifikasjonsvariabel.</w:t>
      </w:r>
      <w:r>
        <w:rPr>
          <w:bCs/>
          <w:sz w:val="20"/>
        </w:rPr>
        <w:t xml:space="preserve">  </w:t>
      </w:r>
      <w:r>
        <w:rPr>
          <w:b/>
          <w:i/>
          <w:iCs/>
          <w:sz w:val="20"/>
        </w:rPr>
        <w:t>Organisasjons</w:t>
      </w:r>
      <w:r w:rsidR="006C6DF5">
        <w:rPr>
          <w:b/>
          <w:i/>
          <w:iCs/>
          <w:sz w:val="20"/>
        </w:rPr>
        <w:t xml:space="preserve">nummer, rapporteringsperiode, </w:t>
      </w:r>
      <w:r>
        <w:rPr>
          <w:b/>
          <w:i/>
          <w:iCs/>
          <w:sz w:val="20"/>
        </w:rPr>
        <w:t>rapporteringsvariant</w:t>
      </w:r>
      <w:r w:rsidR="006C6DF5">
        <w:rPr>
          <w:b/>
          <w:i/>
          <w:iCs/>
          <w:sz w:val="20"/>
        </w:rPr>
        <w:t>- og type</w:t>
      </w:r>
      <w:r>
        <w:rPr>
          <w:b/>
          <w:i/>
          <w:iCs/>
          <w:sz w:val="20"/>
        </w:rPr>
        <w:t>:</w:t>
      </w:r>
    </w:p>
    <w:p w:rsidR="00B232BC" w:rsidRDefault="00B232BC">
      <w:pPr>
        <w:spacing w:line="235" w:lineRule="atLeast"/>
        <w:rPr>
          <w:b/>
          <w:sz w:val="20"/>
        </w:rPr>
      </w:pPr>
    </w:p>
    <w:p w:rsidR="00B232BC" w:rsidRDefault="00B232BC">
      <w:pPr>
        <w:tabs>
          <w:tab w:val="left" w:pos="993"/>
        </w:tabs>
        <w:spacing w:line="235" w:lineRule="atLeast"/>
        <w:ind w:left="993" w:hanging="993"/>
        <w:rPr>
          <w:b/>
          <w:sz w:val="20"/>
        </w:rPr>
      </w:pPr>
      <w:r>
        <w:rPr>
          <w:b/>
          <w:sz w:val="20"/>
        </w:rPr>
        <w:t xml:space="preserve">-   </w:t>
      </w:r>
      <w:r>
        <w:rPr>
          <w:b/>
          <w:sz w:val="20"/>
          <w:u w:val="single"/>
        </w:rPr>
        <w:t>Felt 1:</w:t>
      </w:r>
      <w:r>
        <w:rPr>
          <w:b/>
          <w:sz w:val="20"/>
        </w:rPr>
        <w:tab/>
      </w:r>
      <w:r>
        <w:rPr>
          <w:bCs/>
          <w:i/>
          <w:iCs/>
          <w:sz w:val="20"/>
        </w:rPr>
        <w:t>Rapportørens organisasjonsnummer - 9 posisjoner</w:t>
      </w:r>
      <w:r>
        <w:rPr>
          <w:bCs/>
          <w:sz w:val="20"/>
        </w:rPr>
        <w:t xml:space="preserve">.   Foretakets </w:t>
      </w:r>
      <w:proofErr w:type="spellStart"/>
      <w:r>
        <w:rPr>
          <w:bCs/>
          <w:sz w:val="20"/>
        </w:rPr>
        <w:t>nisifrede</w:t>
      </w:r>
      <w:proofErr w:type="spellEnd"/>
      <w:r>
        <w:rPr>
          <w:bCs/>
          <w:sz w:val="20"/>
        </w:rPr>
        <w:t xml:space="preserve"> organisasjons</w:t>
      </w:r>
      <w:r>
        <w:rPr>
          <w:bCs/>
          <w:sz w:val="20"/>
        </w:rPr>
        <w:softHyphen/>
        <w:t xml:space="preserve">nummer som tildeles av Foretaksregisteret i Brønnøysund. </w:t>
      </w:r>
    </w:p>
    <w:p w:rsidR="00B232BC" w:rsidRDefault="00B232BC">
      <w:pPr>
        <w:spacing w:line="235" w:lineRule="atLeast"/>
        <w:rPr>
          <w:b/>
          <w:sz w:val="20"/>
        </w:rPr>
      </w:pPr>
    </w:p>
    <w:p w:rsidR="00B232BC" w:rsidRDefault="00B232BC">
      <w:pPr>
        <w:tabs>
          <w:tab w:val="left" w:pos="993"/>
        </w:tabs>
        <w:spacing w:line="235" w:lineRule="atLeast"/>
        <w:ind w:left="993" w:hanging="993"/>
        <w:rPr>
          <w:bCs/>
          <w:sz w:val="20"/>
        </w:rPr>
      </w:pPr>
      <w:r>
        <w:rPr>
          <w:b/>
          <w:sz w:val="20"/>
        </w:rPr>
        <w:t xml:space="preserve">-   </w:t>
      </w:r>
      <w:r>
        <w:rPr>
          <w:b/>
          <w:sz w:val="20"/>
          <w:u w:val="single"/>
        </w:rPr>
        <w:t>Felt 2:</w:t>
      </w:r>
      <w:r>
        <w:rPr>
          <w:bCs/>
          <w:sz w:val="20"/>
        </w:rPr>
        <w:tab/>
      </w:r>
      <w:r>
        <w:rPr>
          <w:bCs/>
          <w:i/>
          <w:iCs/>
          <w:sz w:val="20"/>
        </w:rPr>
        <w:t>Rapporteringsperiode - 6 posisjoner</w:t>
      </w:r>
      <w:r>
        <w:rPr>
          <w:bCs/>
          <w:sz w:val="20"/>
        </w:rPr>
        <w:t xml:space="preserve">.  Rapporteringsperioden angis med årstall (4 siffer) og nummer på måned (2 siffer).  Månedsrapporten for </w:t>
      </w:r>
      <w:r w:rsidR="006711AF">
        <w:rPr>
          <w:bCs/>
          <w:sz w:val="20"/>
        </w:rPr>
        <w:t>august</w:t>
      </w:r>
      <w:r>
        <w:rPr>
          <w:bCs/>
          <w:sz w:val="20"/>
        </w:rPr>
        <w:t xml:space="preserve"> måned </w:t>
      </w:r>
      <w:r w:rsidR="00D265B8">
        <w:rPr>
          <w:bCs/>
          <w:sz w:val="20"/>
        </w:rPr>
        <w:t>20</w:t>
      </w:r>
      <w:r w:rsidR="006711AF">
        <w:rPr>
          <w:bCs/>
          <w:sz w:val="20"/>
        </w:rPr>
        <w:t>15</w:t>
      </w:r>
      <w:r>
        <w:rPr>
          <w:bCs/>
          <w:sz w:val="20"/>
        </w:rPr>
        <w:t xml:space="preserve"> skal således kodes </w:t>
      </w:r>
      <w:r w:rsidR="00D265B8">
        <w:rPr>
          <w:bCs/>
          <w:sz w:val="20"/>
        </w:rPr>
        <w:t>20</w:t>
      </w:r>
      <w:r w:rsidR="006711AF">
        <w:rPr>
          <w:bCs/>
          <w:sz w:val="20"/>
        </w:rPr>
        <w:t>1508</w:t>
      </w:r>
      <w:r>
        <w:rPr>
          <w:bCs/>
          <w:sz w:val="20"/>
        </w:rPr>
        <w:t>.</w:t>
      </w:r>
    </w:p>
    <w:p w:rsidR="00B232BC" w:rsidRDefault="00B232BC">
      <w:pPr>
        <w:tabs>
          <w:tab w:val="left" w:pos="993"/>
        </w:tabs>
        <w:spacing w:line="235" w:lineRule="atLeast"/>
        <w:rPr>
          <w:bCs/>
          <w:sz w:val="20"/>
        </w:rPr>
      </w:pPr>
    </w:p>
    <w:p w:rsidR="00B232BC" w:rsidRDefault="00B232BC">
      <w:pPr>
        <w:tabs>
          <w:tab w:val="left" w:pos="993"/>
        </w:tabs>
        <w:spacing w:line="235" w:lineRule="atLeast"/>
        <w:ind w:left="993" w:hanging="993"/>
        <w:rPr>
          <w:bCs/>
          <w:sz w:val="20"/>
        </w:rPr>
      </w:pPr>
      <w:r>
        <w:rPr>
          <w:b/>
          <w:sz w:val="20"/>
        </w:rPr>
        <w:t xml:space="preserve">-   </w:t>
      </w:r>
      <w:r>
        <w:rPr>
          <w:b/>
          <w:sz w:val="20"/>
          <w:u w:val="single"/>
        </w:rPr>
        <w:t>Felt 3:</w:t>
      </w:r>
      <w:r>
        <w:rPr>
          <w:bCs/>
          <w:sz w:val="20"/>
        </w:rPr>
        <w:tab/>
      </w:r>
      <w:r>
        <w:rPr>
          <w:bCs/>
          <w:i/>
          <w:iCs/>
          <w:sz w:val="20"/>
        </w:rPr>
        <w:t>Rapporteringsvariant - 2 posisjoner</w:t>
      </w:r>
      <w:r>
        <w:rPr>
          <w:bCs/>
          <w:sz w:val="20"/>
        </w:rPr>
        <w:t>.  Identifisering av rapporteringsaltern</w:t>
      </w:r>
      <w:r w:rsidR="006711AF">
        <w:rPr>
          <w:bCs/>
          <w:sz w:val="20"/>
        </w:rPr>
        <w:t xml:space="preserve">ativ. </w:t>
      </w:r>
      <w:r>
        <w:rPr>
          <w:bCs/>
          <w:sz w:val="20"/>
        </w:rPr>
        <w:t xml:space="preserve"> Følgende kod</w:t>
      </w:r>
      <w:r w:rsidR="00993044">
        <w:rPr>
          <w:bCs/>
          <w:sz w:val="20"/>
        </w:rPr>
        <w:t>e</w:t>
      </w:r>
      <w:r w:rsidR="00993044">
        <w:rPr>
          <w:bCs/>
          <w:color w:val="FF0000"/>
          <w:sz w:val="20"/>
        </w:rPr>
        <w:t xml:space="preserve"> </w:t>
      </w:r>
      <w:r>
        <w:rPr>
          <w:bCs/>
          <w:sz w:val="20"/>
        </w:rPr>
        <w:t>kan benyttes for rapportene i felt 3:</w:t>
      </w:r>
    </w:p>
    <w:p w:rsidR="00B232BC" w:rsidRDefault="00B232BC">
      <w:pPr>
        <w:tabs>
          <w:tab w:val="left" w:pos="993"/>
        </w:tabs>
        <w:spacing w:line="235" w:lineRule="atLeast"/>
        <w:rPr>
          <w:bCs/>
          <w:sz w:val="20"/>
          <w:u w:val="single"/>
        </w:rPr>
      </w:pPr>
      <w:r>
        <w:rPr>
          <w:bCs/>
          <w:sz w:val="20"/>
        </w:rPr>
        <w:tab/>
      </w:r>
      <w:r>
        <w:rPr>
          <w:bCs/>
          <w:sz w:val="20"/>
          <w:u w:val="single"/>
        </w:rPr>
        <w:t>Kode:</w:t>
      </w:r>
    </w:p>
    <w:p w:rsidR="00B232BC" w:rsidRDefault="00B232BC">
      <w:pPr>
        <w:tabs>
          <w:tab w:val="left" w:pos="993"/>
        </w:tabs>
        <w:spacing w:line="235" w:lineRule="atLeast"/>
        <w:ind w:left="993" w:hanging="993"/>
        <w:rPr>
          <w:bCs/>
          <w:i/>
          <w:iCs/>
          <w:sz w:val="20"/>
        </w:rPr>
      </w:pPr>
      <w:r>
        <w:rPr>
          <w:bCs/>
          <w:sz w:val="20"/>
        </w:rPr>
        <w:tab/>
      </w:r>
      <w:r>
        <w:rPr>
          <w:bCs/>
          <w:i/>
          <w:iCs/>
          <w:sz w:val="20"/>
        </w:rPr>
        <w:t>DV = Alternativ med valutafordeling av en, flere eller alle balanseposter</w:t>
      </w:r>
    </w:p>
    <w:p w:rsidR="00B232BC" w:rsidRDefault="00B232BC">
      <w:pPr>
        <w:spacing w:line="235" w:lineRule="atLeast"/>
        <w:rPr>
          <w:bCs/>
          <w:sz w:val="20"/>
        </w:rPr>
      </w:pPr>
    </w:p>
    <w:p w:rsidR="00B232BC" w:rsidRDefault="00B232BC">
      <w:pPr>
        <w:tabs>
          <w:tab w:val="left" w:pos="993"/>
        </w:tabs>
        <w:spacing w:line="235" w:lineRule="atLeast"/>
        <w:ind w:left="993" w:hanging="993"/>
        <w:rPr>
          <w:bCs/>
          <w:sz w:val="20"/>
        </w:rPr>
      </w:pPr>
      <w:r>
        <w:rPr>
          <w:b/>
          <w:sz w:val="20"/>
        </w:rPr>
        <w:t xml:space="preserve">-   </w:t>
      </w:r>
      <w:r>
        <w:rPr>
          <w:b/>
          <w:sz w:val="20"/>
          <w:u w:val="single"/>
        </w:rPr>
        <w:t>Felt 4:</w:t>
      </w:r>
      <w:r>
        <w:rPr>
          <w:bCs/>
          <w:sz w:val="20"/>
        </w:rPr>
        <w:tab/>
      </w:r>
      <w:r>
        <w:rPr>
          <w:bCs/>
          <w:i/>
          <w:iCs/>
          <w:sz w:val="20"/>
        </w:rPr>
        <w:t>Versjonsnummer - 2 posisjoner</w:t>
      </w:r>
      <w:r>
        <w:rPr>
          <w:bCs/>
          <w:sz w:val="20"/>
        </w:rPr>
        <w:t xml:space="preserve">.  Her skal versjonsnummeret på kodelisten som rapportøren har benyttet oppgis.  Versjonsnummeret er oppgitt nederst på forsiden av kodelistene, og skal angis med to siffer.  Denne versjonen av kodelisten skal således angis med </w:t>
      </w:r>
      <w:r w:rsidR="006711AF">
        <w:rPr>
          <w:bCs/>
          <w:sz w:val="20"/>
        </w:rPr>
        <w:t>05</w:t>
      </w:r>
      <w:r>
        <w:rPr>
          <w:bCs/>
          <w:sz w:val="20"/>
        </w:rPr>
        <w:t xml:space="preserve"> i felt 4.  </w:t>
      </w:r>
    </w:p>
    <w:p w:rsidR="00D94E62" w:rsidRDefault="00D94E62">
      <w:pPr>
        <w:tabs>
          <w:tab w:val="left" w:pos="993"/>
        </w:tabs>
        <w:spacing w:line="235" w:lineRule="atLeast"/>
        <w:ind w:left="993" w:hanging="993"/>
        <w:rPr>
          <w:bCs/>
          <w:sz w:val="20"/>
        </w:rPr>
      </w:pPr>
    </w:p>
    <w:p w:rsidR="001A07F9" w:rsidRDefault="001A07F9" w:rsidP="001A07F9">
      <w:pPr>
        <w:tabs>
          <w:tab w:val="left" w:pos="993"/>
        </w:tabs>
        <w:spacing w:line="235" w:lineRule="atLeast"/>
        <w:ind w:left="993" w:hanging="993"/>
        <w:rPr>
          <w:bCs/>
          <w:sz w:val="20"/>
        </w:rPr>
      </w:pPr>
      <w:r>
        <w:rPr>
          <w:b/>
          <w:sz w:val="20"/>
        </w:rPr>
        <w:t xml:space="preserve">-   </w:t>
      </w:r>
      <w:r>
        <w:rPr>
          <w:b/>
          <w:sz w:val="20"/>
          <w:u w:val="single"/>
        </w:rPr>
        <w:t>Felt 5:</w:t>
      </w:r>
      <w:r>
        <w:rPr>
          <w:bCs/>
          <w:sz w:val="20"/>
        </w:rPr>
        <w:tab/>
      </w:r>
      <w:r w:rsidR="00E073B0" w:rsidRPr="000E5284">
        <w:rPr>
          <w:bCs/>
          <w:i/>
          <w:sz w:val="20"/>
        </w:rPr>
        <w:t>Skjema</w:t>
      </w:r>
      <w:r>
        <w:rPr>
          <w:bCs/>
          <w:i/>
          <w:iCs/>
          <w:sz w:val="20"/>
        </w:rPr>
        <w:t>type – 1 posisjon</w:t>
      </w:r>
      <w:r>
        <w:rPr>
          <w:bCs/>
          <w:sz w:val="20"/>
        </w:rPr>
        <w:t xml:space="preserve">.  Identifisering av </w:t>
      </w:r>
      <w:r w:rsidR="00E073B0">
        <w:rPr>
          <w:bCs/>
          <w:sz w:val="20"/>
        </w:rPr>
        <w:t>skjema</w:t>
      </w:r>
      <w:r>
        <w:rPr>
          <w:bCs/>
          <w:sz w:val="20"/>
        </w:rPr>
        <w:t>type.  Følgende koder kan benyttes for rapportene i felt 5:</w:t>
      </w:r>
    </w:p>
    <w:p w:rsidR="001A07F9" w:rsidRDefault="001A07F9" w:rsidP="001A07F9">
      <w:pPr>
        <w:tabs>
          <w:tab w:val="left" w:pos="993"/>
        </w:tabs>
        <w:spacing w:line="235" w:lineRule="atLeast"/>
        <w:rPr>
          <w:bCs/>
          <w:sz w:val="20"/>
          <w:u w:val="single"/>
        </w:rPr>
      </w:pPr>
      <w:r>
        <w:rPr>
          <w:b/>
          <w:sz w:val="20"/>
        </w:rPr>
        <w:t xml:space="preserve">         </w:t>
      </w:r>
      <w:r>
        <w:rPr>
          <w:bCs/>
          <w:sz w:val="20"/>
        </w:rPr>
        <w:tab/>
      </w:r>
      <w:r>
        <w:rPr>
          <w:bCs/>
          <w:sz w:val="20"/>
          <w:u w:val="single"/>
        </w:rPr>
        <w:t>Kode:</w:t>
      </w:r>
    </w:p>
    <w:p w:rsidR="001A07F9" w:rsidRDefault="001A07F9" w:rsidP="001A07F9">
      <w:pPr>
        <w:tabs>
          <w:tab w:val="left" w:pos="993"/>
        </w:tabs>
        <w:spacing w:line="235" w:lineRule="atLeast"/>
        <w:ind w:left="993" w:hanging="993"/>
        <w:rPr>
          <w:bCs/>
          <w:i/>
          <w:iCs/>
          <w:sz w:val="20"/>
        </w:rPr>
      </w:pPr>
      <w:r>
        <w:rPr>
          <w:bCs/>
          <w:sz w:val="20"/>
        </w:rPr>
        <w:tab/>
        <w:t>E</w:t>
      </w:r>
      <w:r>
        <w:rPr>
          <w:bCs/>
          <w:i/>
          <w:iCs/>
          <w:sz w:val="20"/>
        </w:rPr>
        <w:t xml:space="preserve"> = rapporteringstype for de som leverer vedlegg</w:t>
      </w:r>
      <w:r w:rsidR="005F21DD">
        <w:rPr>
          <w:bCs/>
          <w:i/>
          <w:iCs/>
          <w:sz w:val="20"/>
        </w:rPr>
        <w:t xml:space="preserve"> ved</w:t>
      </w:r>
      <w:r w:rsidR="00B361BF">
        <w:rPr>
          <w:bCs/>
          <w:i/>
          <w:iCs/>
          <w:sz w:val="20"/>
        </w:rPr>
        <w:t xml:space="preserve"> </w:t>
      </w:r>
      <w:proofErr w:type="spellStart"/>
      <w:r w:rsidR="00B361BF">
        <w:rPr>
          <w:bCs/>
          <w:i/>
          <w:iCs/>
          <w:sz w:val="20"/>
        </w:rPr>
        <w:t>Altinn</w:t>
      </w:r>
      <w:proofErr w:type="spellEnd"/>
      <w:r w:rsidR="00B361BF">
        <w:rPr>
          <w:bCs/>
          <w:i/>
          <w:iCs/>
          <w:sz w:val="20"/>
        </w:rPr>
        <w:t>- rapporteringen.</w:t>
      </w:r>
      <w:r>
        <w:rPr>
          <w:bCs/>
          <w:i/>
          <w:iCs/>
          <w:sz w:val="20"/>
        </w:rPr>
        <w:t>.</w:t>
      </w:r>
    </w:p>
    <w:p w:rsidR="00D94E62" w:rsidRDefault="00D94E62" w:rsidP="001A07F9">
      <w:pPr>
        <w:tabs>
          <w:tab w:val="left" w:pos="993"/>
        </w:tabs>
        <w:spacing w:line="235" w:lineRule="atLeast"/>
        <w:ind w:left="993" w:hanging="993"/>
        <w:rPr>
          <w:bCs/>
          <w:i/>
          <w:iCs/>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0E5284" w:rsidRDefault="000E5284" w:rsidP="001A07F9">
      <w:pPr>
        <w:tabs>
          <w:tab w:val="left" w:pos="993"/>
        </w:tabs>
        <w:spacing w:line="235" w:lineRule="atLeast"/>
        <w:ind w:left="993" w:hanging="993"/>
        <w:rPr>
          <w:b/>
          <w:sz w:val="20"/>
        </w:rPr>
      </w:pPr>
    </w:p>
    <w:p w:rsidR="00B232BC" w:rsidRDefault="001A07F9" w:rsidP="001A07F9">
      <w:pPr>
        <w:tabs>
          <w:tab w:val="left" w:pos="993"/>
        </w:tabs>
        <w:spacing w:line="235" w:lineRule="atLeast"/>
        <w:ind w:left="993" w:hanging="993"/>
        <w:rPr>
          <w:b/>
          <w:sz w:val="20"/>
        </w:rPr>
      </w:pPr>
      <w:r>
        <w:rPr>
          <w:b/>
          <w:sz w:val="20"/>
        </w:rPr>
        <w:lastRenderedPageBreak/>
        <w:t xml:space="preserve"> </w:t>
      </w:r>
      <w:r w:rsidR="00B232BC">
        <w:rPr>
          <w:b/>
          <w:sz w:val="20"/>
        </w:rPr>
        <w:t xml:space="preserve">Klassifikasjonsvariabel 1.  </w:t>
      </w:r>
      <w:r w:rsidR="00B232BC">
        <w:rPr>
          <w:b/>
          <w:i/>
          <w:iCs/>
          <w:sz w:val="20"/>
        </w:rPr>
        <w:t>Regnskapsposter</w:t>
      </w:r>
      <w:r w:rsidR="00B232BC">
        <w:rPr>
          <w:b/>
          <w:sz w:val="20"/>
        </w:rPr>
        <w:t>:</w:t>
      </w:r>
    </w:p>
    <w:p w:rsidR="00B232BC" w:rsidRDefault="00B232BC">
      <w:pPr>
        <w:spacing w:line="235" w:lineRule="atLeast"/>
        <w:rPr>
          <w:sz w:val="20"/>
        </w:rPr>
      </w:pPr>
    </w:p>
    <w:p w:rsidR="00B232BC" w:rsidRDefault="00B232BC">
      <w:pPr>
        <w:tabs>
          <w:tab w:val="left" w:pos="993"/>
        </w:tabs>
        <w:suppressAutoHyphens w:val="0"/>
        <w:ind w:left="993" w:hanging="993"/>
        <w:rPr>
          <w:b/>
          <w:sz w:val="20"/>
        </w:rPr>
      </w:pPr>
      <w:r>
        <w:rPr>
          <w:b/>
          <w:sz w:val="20"/>
        </w:rPr>
        <w:t xml:space="preserve">-   </w:t>
      </w:r>
      <w:r w:rsidR="00367C02">
        <w:rPr>
          <w:b/>
          <w:sz w:val="20"/>
          <w:u w:val="single"/>
        </w:rPr>
        <w:t>Felt 6</w:t>
      </w:r>
      <w:r>
        <w:rPr>
          <w:b/>
          <w:sz w:val="20"/>
          <w:u w:val="single"/>
        </w:rPr>
        <w:t>:</w:t>
      </w:r>
      <w:r>
        <w:rPr>
          <w:b/>
          <w:sz w:val="20"/>
        </w:rPr>
        <w:tab/>
      </w:r>
      <w:r>
        <w:rPr>
          <w:bCs/>
          <w:i/>
          <w:iCs/>
          <w:sz w:val="20"/>
        </w:rPr>
        <w:t xml:space="preserve">Prefiks - 2 posisjoner.  </w:t>
      </w:r>
      <w:r>
        <w:rPr>
          <w:sz w:val="20"/>
        </w:rPr>
        <w:t>Definerer plass i rapporten.  Følgende koder benyttes i felt 5 i denne rapporten:</w:t>
      </w:r>
    </w:p>
    <w:p w:rsidR="00B232BC" w:rsidRDefault="00B232BC">
      <w:pPr>
        <w:tabs>
          <w:tab w:val="left" w:pos="993"/>
        </w:tabs>
        <w:suppressAutoHyphens w:val="0"/>
        <w:rPr>
          <w:sz w:val="20"/>
        </w:rPr>
      </w:pPr>
      <w:r>
        <w:rPr>
          <w:sz w:val="20"/>
        </w:rPr>
        <w:t xml:space="preserve"> </w:t>
      </w:r>
      <w:r>
        <w:rPr>
          <w:sz w:val="20"/>
        </w:rPr>
        <w:tab/>
      </w:r>
      <w:r>
        <w:rPr>
          <w:sz w:val="20"/>
          <w:u w:val="single"/>
        </w:rPr>
        <w:t>Kode:</w:t>
      </w:r>
    </w:p>
    <w:p w:rsidR="00EA0442" w:rsidRDefault="00EA0442">
      <w:pPr>
        <w:tabs>
          <w:tab w:val="left" w:pos="993"/>
          <w:tab w:val="left" w:pos="1276"/>
        </w:tabs>
        <w:suppressAutoHyphens w:val="0"/>
        <w:rPr>
          <w:i/>
          <w:sz w:val="20"/>
        </w:rPr>
      </w:pPr>
      <w:r>
        <w:rPr>
          <w:i/>
          <w:sz w:val="20"/>
        </w:rPr>
        <w:tab/>
      </w:r>
      <w:r w:rsidR="00CC45B7">
        <w:rPr>
          <w:i/>
          <w:sz w:val="20"/>
        </w:rPr>
        <w:t xml:space="preserve">  </w:t>
      </w:r>
      <w:r>
        <w:rPr>
          <w:i/>
          <w:sz w:val="20"/>
        </w:rPr>
        <w:t>67</w:t>
      </w:r>
      <w:r w:rsidR="00B232BC">
        <w:rPr>
          <w:i/>
          <w:sz w:val="20"/>
        </w:rPr>
        <w:t xml:space="preserve"> =</w:t>
      </w:r>
      <w:r>
        <w:rPr>
          <w:i/>
          <w:sz w:val="20"/>
        </w:rPr>
        <w:t xml:space="preserve">Gjeld overfor utlandet, </w:t>
      </w:r>
      <w:r w:rsidR="00B232BC">
        <w:rPr>
          <w:i/>
          <w:sz w:val="20"/>
        </w:rPr>
        <w:t xml:space="preserve"> </w:t>
      </w:r>
      <w:r>
        <w:rPr>
          <w:i/>
          <w:sz w:val="20"/>
        </w:rPr>
        <w:t>Langsiktig gjeld</w:t>
      </w:r>
    </w:p>
    <w:p w:rsidR="00B232BC" w:rsidRDefault="00B9316F">
      <w:pPr>
        <w:tabs>
          <w:tab w:val="left" w:pos="993"/>
          <w:tab w:val="left" w:pos="1276"/>
        </w:tabs>
        <w:suppressAutoHyphens w:val="0"/>
        <w:rPr>
          <w:i/>
          <w:sz w:val="20"/>
        </w:rPr>
      </w:pPr>
      <w:r>
        <w:rPr>
          <w:i/>
          <w:sz w:val="20"/>
        </w:rPr>
        <w:t xml:space="preserve">  </w:t>
      </w:r>
      <w:r w:rsidR="00EA0442">
        <w:rPr>
          <w:i/>
          <w:sz w:val="20"/>
        </w:rPr>
        <w:t xml:space="preserve">                   68 = Gjeld overfor utlandet, Kortsiktig gjeld</w:t>
      </w:r>
    </w:p>
    <w:p w:rsidR="00B232BC" w:rsidRDefault="00EA0442">
      <w:pPr>
        <w:tabs>
          <w:tab w:val="left" w:pos="993"/>
        </w:tabs>
        <w:suppressAutoHyphens w:val="0"/>
        <w:rPr>
          <w:i/>
          <w:sz w:val="20"/>
        </w:rPr>
      </w:pPr>
      <w:r>
        <w:rPr>
          <w:i/>
          <w:sz w:val="20"/>
        </w:rPr>
        <w:t xml:space="preserve">  </w:t>
      </w:r>
      <w:r w:rsidR="00B9316F">
        <w:rPr>
          <w:i/>
          <w:sz w:val="20"/>
        </w:rPr>
        <w:t xml:space="preserve">  </w:t>
      </w:r>
      <w:r>
        <w:rPr>
          <w:i/>
          <w:sz w:val="20"/>
        </w:rPr>
        <w:t xml:space="preserve">                 87</w:t>
      </w:r>
      <w:r w:rsidR="00B232BC">
        <w:rPr>
          <w:i/>
          <w:sz w:val="20"/>
        </w:rPr>
        <w:t xml:space="preserve"> = Gevinst/tap og andre avstemmingsposter</w:t>
      </w:r>
      <w:r>
        <w:rPr>
          <w:i/>
          <w:sz w:val="20"/>
        </w:rPr>
        <w:t>, Langsiktig gjeld</w:t>
      </w:r>
    </w:p>
    <w:p w:rsidR="00EA0442" w:rsidRDefault="00EA0442" w:rsidP="00EA0442">
      <w:pPr>
        <w:tabs>
          <w:tab w:val="left" w:pos="993"/>
        </w:tabs>
        <w:suppressAutoHyphens w:val="0"/>
        <w:rPr>
          <w:iCs/>
          <w:sz w:val="20"/>
        </w:rPr>
      </w:pPr>
      <w:r>
        <w:rPr>
          <w:i/>
          <w:sz w:val="20"/>
        </w:rPr>
        <w:t xml:space="preserve">    </w:t>
      </w:r>
      <w:r w:rsidR="00B9316F">
        <w:rPr>
          <w:i/>
          <w:sz w:val="20"/>
        </w:rPr>
        <w:t xml:space="preserve">  </w:t>
      </w:r>
      <w:r>
        <w:rPr>
          <w:i/>
          <w:sz w:val="20"/>
        </w:rPr>
        <w:t xml:space="preserve">               88 = Gevinst/tap og andre avstemmingsposter, Kortsiktig gjeld</w:t>
      </w:r>
    </w:p>
    <w:p w:rsidR="00EA0442" w:rsidRDefault="00EA0442">
      <w:pPr>
        <w:tabs>
          <w:tab w:val="left" w:pos="993"/>
        </w:tabs>
        <w:suppressAutoHyphens w:val="0"/>
        <w:rPr>
          <w:iCs/>
          <w:sz w:val="20"/>
        </w:rPr>
      </w:pPr>
    </w:p>
    <w:p w:rsidR="00B232BC" w:rsidRDefault="00B232BC">
      <w:pPr>
        <w:tabs>
          <w:tab w:val="left" w:pos="993"/>
        </w:tabs>
        <w:suppressAutoHyphens w:val="0"/>
        <w:ind w:left="993" w:hanging="993"/>
        <w:rPr>
          <w:iCs/>
          <w:sz w:val="20"/>
        </w:rPr>
      </w:pPr>
    </w:p>
    <w:p w:rsidR="00B232BC" w:rsidRDefault="00B232BC">
      <w:pPr>
        <w:tabs>
          <w:tab w:val="left" w:pos="993"/>
        </w:tabs>
        <w:suppressAutoHyphens w:val="0"/>
        <w:ind w:left="993" w:hanging="993"/>
        <w:rPr>
          <w:i/>
          <w:sz w:val="20"/>
        </w:rPr>
      </w:pPr>
      <w:r>
        <w:rPr>
          <w:iCs/>
          <w:sz w:val="20"/>
        </w:rPr>
        <w:tab/>
        <w:t>Første siffer angir del i rapporten, og andre siffer gir inndeling i hovedkategorier under hver del.</w:t>
      </w:r>
    </w:p>
    <w:p w:rsidR="00B232BC" w:rsidRDefault="00B232BC">
      <w:pPr>
        <w:tabs>
          <w:tab w:val="left" w:pos="993"/>
        </w:tabs>
        <w:suppressAutoHyphens w:val="0"/>
        <w:rPr>
          <w:iCs/>
          <w:sz w:val="20"/>
        </w:rPr>
      </w:pPr>
    </w:p>
    <w:p w:rsidR="00B232BC" w:rsidRDefault="00B232BC">
      <w:pPr>
        <w:tabs>
          <w:tab w:val="left" w:pos="993"/>
        </w:tabs>
        <w:suppressAutoHyphens w:val="0"/>
        <w:ind w:left="993" w:hanging="993"/>
        <w:rPr>
          <w:sz w:val="20"/>
        </w:rPr>
      </w:pPr>
      <w:r>
        <w:rPr>
          <w:b/>
          <w:sz w:val="20"/>
        </w:rPr>
        <w:t xml:space="preserve">-   </w:t>
      </w:r>
      <w:r w:rsidR="00367C02">
        <w:rPr>
          <w:b/>
          <w:sz w:val="20"/>
          <w:u w:val="single"/>
        </w:rPr>
        <w:t>Felt 7</w:t>
      </w:r>
      <w:r>
        <w:rPr>
          <w:b/>
          <w:sz w:val="20"/>
          <w:u w:val="single"/>
        </w:rPr>
        <w:t>:</w:t>
      </w:r>
      <w:r>
        <w:rPr>
          <w:b/>
          <w:sz w:val="20"/>
        </w:rPr>
        <w:tab/>
      </w:r>
      <w:r>
        <w:rPr>
          <w:bCs/>
          <w:i/>
          <w:iCs/>
          <w:sz w:val="20"/>
        </w:rPr>
        <w:t xml:space="preserve">Post - 5 posisjoner.  </w:t>
      </w:r>
      <w:r>
        <w:rPr>
          <w:sz w:val="20"/>
        </w:rPr>
        <w:t>Kode for rapporteringspost (jf. kodeliste).  For poster uten referanse til poster i Skattedirektoratets nærings</w:t>
      </w:r>
      <w:r>
        <w:rPr>
          <w:sz w:val="20"/>
        </w:rPr>
        <w:softHyphen/>
        <w:t>oppgave (NO) er første siffer i feltet lik 0.  Der det er referanse til nærings</w:t>
      </w:r>
      <w:r>
        <w:rPr>
          <w:sz w:val="20"/>
        </w:rPr>
        <w:softHyphen/>
        <w:t xml:space="preserve">oppgavens poster, er NO-kode benyttet med ett </w:t>
      </w:r>
      <w:proofErr w:type="spellStart"/>
      <w:r>
        <w:rPr>
          <w:sz w:val="20"/>
        </w:rPr>
        <w:t>tilleggssiffer</w:t>
      </w:r>
      <w:proofErr w:type="spellEnd"/>
      <w:r>
        <w:rPr>
          <w:sz w:val="20"/>
        </w:rPr>
        <w:t xml:space="preserve"> i siste posisjon.  Er det entydig sammenheng mellom post i UT-rapporteringen og </w:t>
      </w:r>
      <w:proofErr w:type="spellStart"/>
      <w:r>
        <w:rPr>
          <w:sz w:val="20"/>
        </w:rPr>
        <w:t>utenlands</w:t>
      </w:r>
      <w:r>
        <w:rPr>
          <w:sz w:val="20"/>
        </w:rPr>
        <w:softHyphen/>
        <w:t>del</w:t>
      </w:r>
      <w:proofErr w:type="spellEnd"/>
      <w:r>
        <w:rPr>
          <w:sz w:val="20"/>
        </w:rPr>
        <w:t xml:space="preserve"> av NO-post, er </w:t>
      </w:r>
      <w:proofErr w:type="spellStart"/>
      <w:r>
        <w:rPr>
          <w:sz w:val="20"/>
        </w:rPr>
        <w:t>tilleggssifferet</w:t>
      </w:r>
      <w:proofErr w:type="spellEnd"/>
      <w:r>
        <w:rPr>
          <w:sz w:val="20"/>
        </w:rPr>
        <w:t xml:space="preserve"> satt lik 0.  Dersom det er referanse til </w:t>
      </w:r>
      <w:proofErr w:type="spellStart"/>
      <w:r>
        <w:rPr>
          <w:sz w:val="20"/>
        </w:rPr>
        <w:t>utenlandsdelen</w:t>
      </w:r>
      <w:proofErr w:type="spellEnd"/>
      <w:r>
        <w:rPr>
          <w:sz w:val="20"/>
        </w:rPr>
        <w:t xml:space="preserve"> for en sum av NO-poster, er siste NO-post benyttet med 9 som </w:t>
      </w:r>
      <w:proofErr w:type="spellStart"/>
      <w:r>
        <w:rPr>
          <w:sz w:val="20"/>
        </w:rPr>
        <w:t>tilleggs</w:t>
      </w:r>
      <w:r>
        <w:rPr>
          <w:sz w:val="20"/>
        </w:rPr>
        <w:softHyphen/>
        <w:t>siffer</w:t>
      </w:r>
      <w:proofErr w:type="spellEnd"/>
      <w:r>
        <w:rPr>
          <w:sz w:val="20"/>
        </w:rPr>
        <w:t xml:space="preserve">.  Dette gjelder kun gevinst/tap og andre </w:t>
      </w:r>
      <w:proofErr w:type="spellStart"/>
      <w:r>
        <w:rPr>
          <w:sz w:val="20"/>
        </w:rPr>
        <w:t>avstemmings</w:t>
      </w:r>
      <w:r>
        <w:rPr>
          <w:sz w:val="20"/>
        </w:rPr>
        <w:softHyphen/>
        <w:t>poster</w:t>
      </w:r>
      <w:proofErr w:type="spellEnd"/>
      <w:r>
        <w:rPr>
          <w:sz w:val="20"/>
        </w:rPr>
        <w:t xml:space="preserve"> under del 8 i kode</w:t>
      </w:r>
      <w:r>
        <w:rPr>
          <w:sz w:val="20"/>
        </w:rPr>
        <w:softHyphen/>
        <w:t>listen.  Referan</w:t>
      </w:r>
      <w:r>
        <w:rPr>
          <w:sz w:val="20"/>
        </w:rPr>
        <w:softHyphen/>
        <w:t>sen til balanse</w:t>
      </w:r>
      <w:r>
        <w:rPr>
          <w:sz w:val="20"/>
        </w:rPr>
        <w:softHyphen/>
        <w:t xml:space="preserve">poster i NO under del 8 "Gevinst/tap og andre avstemmingsposter" er innført for å knytte gevinstene og tapene - både realiserte og urealiserte - og andre </w:t>
      </w:r>
      <w:proofErr w:type="spellStart"/>
      <w:r>
        <w:rPr>
          <w:sz w:val="20"/>
        </w:rPr>
        <w:t>avstemmings</w:t>
      </w:r>
      <w:r>
        <w:rPr>
          <w:sz w:val="20"/>
        </w:rPr>
        <w:softHyphen/>
        <w:t>poster</w:t>
      </w:r>
      <w:proofErr w:type="spellEnd"/>
      <w:r>
        <w:rPr>
          <w:sz w:val="20"/>
        </w:rPr>
        <w:t xml:space="preserve"> opp mot de respektive balansepostene. </w:t>
      </w:r>
    </w:p>
    <w:p w:rsidR="00B232BC" w:rsidRDefault="00B232BC">
      <w:pPr>
        <w:tabs>
          <w:tab w:val="left" w:pos="993"/>
        </w:tabs>
        <w:suppressAutoHyphens w:val="0"/>
        <w:ind w:left="993" w:hanging="993"/>
        <w:rPr>
          <w:sz w:val="20"/>
        </w:rPr>
      </w:pPr>
    </w:p>
    <w:p w:rsidR="00B232BC" w:rsidRDefault="00B232BC">
      <w:pPr>
        <w:tabs>
          <w:tab w:val="left" w:pos="993"/>
        </w:tabs>
        <w:suppressAutoHyphens w:val="0"/>
        <w:ind w:left="993" w:hanging="993"/>
        <w:rPr>
          <w:sz w:val="20"/>
        </w:rPr>
      </w:pPr>
      <w:r>
        <w:rPr>
          <w:sz w:val="20"/>
        </w:rPr>
        <w:tab/>
        <w:t>Under del 8 finnes følgende sumposter:</w:t>
      </w:r>
    </w:p>
    <w:p w:rsidR="00B232BC" w:rsidRDefault="00B232BC">
      <w:pPr>
        <w:tabs>
          <w:tab w:val="left" w:pos="993"/>
        </w:tabs>
        <w:suppressAutoHyphens w:val="0"/>
        <w:ind w:left="993" w:hanging="993"/>
        <w:rPr>
          <w:sz w:val="20"/>
        </w:rPr>
      </w:pPr>
      <w:r>
        <w:rPr>
          <w:sz w:val="20"/>
        </w:rPr>
        <w:tab/>
      </w:r>
      <w:r>
        <w:rPr>
          <w:sz w:val="20"/>
        </w:rPr>
        <w:tab/>
      </w:r>
      <w:r>
        <w:rPr>
          <w:sz w:val="20"/>
        </w:rPr>
        <w:tab/>
      </w:r>
      <w:r>
        <w:rPr>
          <w:sz w:val="20"/>
        </w:rPr>
        <w:tab/>
      </w:r>
      <w:r>
        <w:rPr>
          <w:sz w:val="20"/>
          <w:u w:val="single"/>
        </w:rPr>
        <w:t>UT-kode</w:t>
      </w:r>
      <w:r>
        <w:rPr>
          <w:sz w:val="20"/>
        </w:rPr>
        <w:tab/>
      </w:r>
      <w:r>
        <w:rPr>
          <w:sz w:val="20"/>
        </w:rPr>
        <w:tab/>
      </w:r>
      <w:r>
        <w:rPr>
          <w:sz w:val="20"/>
          <w:u w:val="single"/>
        </w:rPr>
        <w:t>NO-koder</w:t>
      </w:r>
      <w:r>
        <w:rPr>
          <w:sz w:val="20"/>
        </w:rPr>
        <w:tab/>
      </w:r>
      <w:r>
        <w:rPr>
          <w:sz w:val="20"/>
        </w:rPr>
        <w:tab/>
      </w:r>
    </w:p>
    <w:p w:rsidR="00B232BC" w:rsidRDefault="00B232BC">
      <w:pPr>
        <w:tabs>
          <w:tab w:val="left" w:pos="993"/>
          <w:tab w:val="left" w:pos="1701"/>
          <w:tab w:val="left" w:pos="2410"/>
          <w:tab w:val="left" w:pos="2694"/>
        </w:tabs>
        <w:suppressAutoHyphens w:val="0"/>
        <w:ind w:left="993" w:hanging="993"/>
        <w:rPr>
          <w:sz w:val="20"/>
        </w:rPr>
      </w:pPr>
      <w:r>
        <w:rPr>
          <w:sz w:val="20"/>
        </w:rPr>
        <w:tab/>
      </w:r>
      <w:r>
        <w:rPr>
          <w:sz w:val="20"/>
        </w:rPr>
        <w:tab/>
        <w:t>22809</w:t>
      </w:r>
      <w:r>
        <w:rPr>
          <w:sz w:val="20"/>
        </w:rPr>
        <w:tab/>
        <w:t>=</w:t>
      </w:r>
      <w:r>
        <w:rPr>
          <w:sz w:val="20"/>
        </w:rPr>
        <w:tab/>
        <w:t>2200 + 2260 + 2280</w:t>
      </w:r>
    </w:p>
    <w:p w:rsidR="00B232BC" w:rsidRDefault="00B232BC">
      <w:pPr>
        <w:tabs>
          <w:tab w:val="left" w:pos="993"/>
          <w:tab w:val="left" w:pos="1701"/>
          <w:tab w:val="left" w:pos="2410"/>
          <w:tab w:val="left" w:pos="2694"/>
        </w:tabs>
        <w:suppressAutoHyphens w:val="0"/>
        <w:ind w:left="993" w:hanging="993"/>
        <w:rPr>
          <w:sz w:val="20"/>
        </w:rPr>
      </w:pPr>
      <w:r>
        <w:rPr>
          <w:sz w:val="20"/>
        </w:rPr>
        <w:tab/>
      </w:r>
      <w:r>
        <w:rPr>
          <w:sz w:val="20"/>
        </w:rPr>
        <w:tab/>
        <w:t>22909</w:t>
      </w:r>
      <w:r>
        <w:rPr>
          <w:sz w:val="20"/>
        </w:rPr>
        <w:tab/>
        <w:t>=</w:t>
      </w:r>
      <w:r>
        <w:rPr>
          <w:sz w:val="20"/>
        </w:rPr>
        <w:tab/>
        <w:t>2250 + 2290</w:t>
      </w:r>
    </w:p>
    <w:p w:rsidR="00B232BC" w:rsidRDefault="00B232BC">
      <w:pPr>
        <w:tabs>
          <w:tab w:val="left" w:pos="993"/>
          <w:tab w:val="left" w:pos="1701"/>
          <w:tab w:val="left" w:pos="2410"/>
          <w:tab w:val="left" w:pos="2694"/>
        </w:tabs>
        <w:suppressAutoHyphens w:val="0"/>
        <w:ind w:left="993" w:hanging="993"/>
        <w:rPr>
          <w:sz w:val="20"/>
        </w:rPr>
      </w:pPr>
      <w:r>
        <w:rPr>
          <w:sz w:val="20"/>
        </w:rPr>
        <w:tab/>
      </w:r>
      <w:r>
        <w:rPr>
          <w:sz w:val="20"/>
        </w:rPr>
        <w:tab/>
        <w:t>29209</w:t>
      </w:r>
      <w:r>
        <w:rPr>
          <w:sz w:val="20"/>
        </w:rPr>
        <w:tab/>
        <w:t xml:space="preserve">= </w:t>
      </w:r>
      <w:r>
        <w:rPr>
          <w:sz w:val="20"/>
        </w:rPr>
        <w:tab/>
        <w:t>2310 + 2920</w:t>
      </w:r>
    </w:p>
    <w:p w:rsidR="00B232BC" w:rsidRDefault="00B232BC">
      <w:pPr>
        <w:suppressAutoHyphens w:val="0"/>
        <w:rPr>
          <w:sz w:val="20"/>
        </w:rPr>
      </w:pPr>
    </w:p>
    <w:p w:rsidR="00B232BC" w:rsidRDefault="00B232BC">
      <w:pPr>
        <w:tabs>
          <w:tab w:val="left" w:pos="993"/>
        </w:tabs>
        <w:suppressAutoHyphens w:val="0"/>
        <w:ind w:left="993" w:hanging="993"/>
        <w:rPr>
          <w:sz w:val="20"/>
        </w:rPr>
      </w:pPr>
      <w:r>
        <w:rPr>
          <w:b/>
          <w:sz w:val="20"/>
        </w:rPr>
        <w:t xml:space="preserve">-   </w:t>
      </w:r>
      <w:r w:rsidR="00367C02">
        <w:rPr>
          <w:b/>
          <w:sz w:val="20"/>
          <w:u w:val="single"/>
        </w:rPr>
        <w:t>Felt 8</w:t>
      </w:r>
      <w:r>
        <w:rPr>
          <w:b/>
          <w:sz w:val="20"/>
          <w:u w:val="single"/>
        </w:rPr>
        <w:t>:</w:t>
      </w:r>
      <w:r>
        <w:rPr>
          <w:b/>
          <w:sz w:val="20"/>
        </w:rPr>
        <w:tab/>
      </w:r>
      <w:r>
        <w:rPr>
          <w:bCs/>
          <w:i/>
          <w:iCs/>
          <w:sz w:val="20"/>
        </w:rPr>
        <w:t xml:space="preserve">Underpost - 2 posisjoner.  </w:t>
      </w:r>
      <w:r>
        <w:rPr>
          <w:sz w:val="20"/>
        </w:rPr>
        <w:t xml:space="preserve">Koden benyttes for angivelse av om beløpet gjelder gevinst/tap og andre avstemmingsposter under del 8.  </w:t>
      </w:r>
      <w:r>
        <w:rPr>
          <w:sz w:val="20"/>
        </w:rPr>
        <w:tab/>
      </w:r>
      <w:r w:rsidR="00367C02">
        <w:rPr>
          <w:sz w:val="20"/>
        </w:rPr>
        <w:t>Følgende koder benyttes i felt 8</w:t>
      </w:r>
      <w:r>
        <w:rPr>
          <w:sz w:val="20"/>
        </w:rPr>
        <w:t xml:space="preserve"> i denne rapporten:</w:t>
      </w:r>
    </w:p>
    <w:p w:rsidR="00B232BC" w:rsidRDefault="00B232BC">
      <w:pPr>
        <w:tabs>
          <w:tab w:val="left" w:pos="993"/>
        </w:tabs>
        <w:suppressAutoHyphens w:val="0"/>
        <w:ind w:left="993" w:hanging="993"/>
        <w:rPr>
          <w:sz w:val="20"/>
          <w:u w:val="single"/>
        </w:rPr>
      </w:pPr>
      <w:r>
        <w:rPr>
          <w:sz w:val="20"/>
        </w:rPr>
        <w:tab/>
      </w:r>
      <w:r>
        <w:rPr>
          <w:sz w:val="20"/>
          <w:u w:val="single"/>
        </w:rPr>
        <w:t>Kode:</w:t>
      </w:r>
    </w:p>
    <w:p w:rsidR="00B232BC" w:rsidRDefault="00B232BC">
      <w:pPr>
        <w:tabs>
          <w:tab w:val="left" w:pos="993"/>
          <w:tab w:val="left" w:pos="1418"/>
        </w:tabs>
        <w:suppressAutoHyphens w:val="0"/>
        <w:ind w:left="993" w:hanging="993"/>
        <w:rPr>
          <w:sz w:val="20"/>
        </w:rPr>
      </w:pPr>
      <w:r>
        <w:rPr>
          <w:i/>
          <w:iCs/>
          <w:sz w:val="20"/>
        </w:rPr>
        <w:tab/>
        <w:t>70 =</w:t>
      </w:r>
      <w:r>
        <w:rPr>
          <w:i/>
          <w:iCs/>
          <w:sz w:val="20"/>
        </w:rPr>
        <w:tab/>
        <w:t>Nedskrivning, tap, gjeldsettergivelse og forhøyelse/nedsettelse av aksjekapital (mot egenkapitalfond).</w:t>
      </w:r>
    </w:p>
    <w:p w:rsidR="00B232BC" w:rsidRDefault="00B232BC">
      <w:pPr>
        <w:spacing w:line="235" w:lineRule="atLeast"/>
        <w:rPr>
          <w:sz w:val="20"/>
        </w:rPr>
      </w:pPr>
    </w:p>
    <w:p w:rsidR="00B232BC" w:rsidRDefault="00B232BC">
      <w:pPr>
        <w:spacing w:line="235" w:lineRule="atLeast"/>
        <w:rPr>
          <w:b/>
          <w:sz w:val="20"/>
        </w:rPr>
      </w:pPr>
    </w:p>
    <w:p w:rsidR="00B232BC" w:rsidRDefault="00B232BC">
      <w:pPr>
        <w:spacing w:line="235" w:lineRule="atLeast"/>
        <w:rPr>
          <w:b/>
          <w:sz w:val="20"/>
        </w:rPr>
      </w:pPr>
      <w:r>
        <w:rPr>
          <w:b/>
          <w:sz w:val="20"/>
        </w:rPr>
        <w:t xml:space="preserve">Klassifikasjonsvariabel 2.  </w:t>
      </w:r>
      <w:r>
        <w:rPr>
          <w:b/>
          <w:i/>
          <w:iCs/>
          <w:sz w:val="20"/>
        </w:rPr>
        <w:t>Statistiske kjennetegn</w:t>
      </w:r>
      <w:r>
        <w:rPr>
          <w:b/>
          <w:sz w:val="20"/>
        </w:rPr>
        <w:t>:</w:t>
      </w:r>
    </w:p>
    <w:p w:rsidR="00B232BC" w:rsidRDefault="00B232BC">
      <w:pPr>
        <w:spacing w:line="235" w:lineRule="atLeast"/>
        <w:rPr>
          <w:sz w:val="20"/>
        </w:rPr>
      </w:pPr>
    </w:p>
    <w:p w:rsidR="00B232BC" w:rsidRDefault="00B232BC">
      <w:pPr>
        <w:tabs>
          <w:tab w:val="left" w:pos="993"/>
        </w:tabs>
        <w:spacing w:line="235" w:lineRule="atLeast"/>
        <w:ind w:left="993" w:hanging="993"/>
        <w:rPr>
          <w:sz w:val="20"/>
        </w:rPr>
      </w:pPr>
      <w:r>
        <w:rPr>
          <w:b/>
          <w:sz w:val="20"/>
        </w:rPr>
        <w:t xml:space="preserve">-   </w:t>
      </w:r>
      <w:r w:rsidR="00367C02">
        <w:rPr>
          <w:b/>
          <w:sz w:val="20"/>
          <w:u w:val="single"/>
        </w:rPr>
        <w:t>Felt 9</w:t>
      </w:r>
      <w:r>
        <w:rPr>
          <w:b/>
          <w:sz w:val="20"/>
          <w:u w:val="single"/>
        </w:rPr>
        <w:t>:</w:t>
      </w:r>
      <w:r>
        <w:rPr>
          <w:b/>
          <w:sz w:val="20"/>
        </w:rPr>
        <w:tab/>
      </w:r>
      <w:r>
        <w:rPr>
          <w:bCs/>
          <w:i/>
          <w:iCs/>
          <w:sz w:val="20"/>
        </w:rPr>
        <w:t>CPA - 6 posisjoner.</w:t>
      </w:r>
      <w:r>
        <w:rPr>
          <w:bCs/>
          <w:sz w:val="20"/>
        </w:rPr>
        <w:t xml:space="preserve">  </w:t>
      </w:r>
      <w:r>
        <w:rPr>
          <w:sz w:val="20"/>
        </w:rPr>
        <w:t xml:space="preserve">Kode for angivelse av tjenestekategori på eksport og import.  </w:t>
      </w:r>
    </w:p>
    <w:p w:rsidR="00B232BC" w:rsidRDefault="00B232BC">
      <w:pPr>
        <w:tabs>
          <w:tab w:val="left" w:pos="1276"/>
        </w:tabs>
        <w:spacing w:line="235" w:lineRule="atLeast"/>
        <w:ind w:left="1276" w:hanging="1276"/>
        <w:rPr>
          <w:i/>
          <w:iCs/>
          <w:sz w:val="20"/>
        </w:rPr>
      </w:pPr>
      <w:r>
        <w:rPr>
          <w:sz w:val="20"/>
        </w:rPr>
        <w:tab/>
      </w:r>
      <w:r>
        <w:rPr>
          <w:i/>
          <w:iCs/>
          <w:sz w:val="20"/>
        </w:rPr>
        <w:t>Benyttes ikke i denne rapporten.</w:t>
      </w:r>
      <w:r>
        <w:rPr>
          <w:sz w:val="20"/>
        </w:rPr>
        <w:t xml:space="preserve">  Feltet </w:t>
      </w:r>
      <w:r w:rsidR="002E7D66">
        <w:rPr>
          <w:sz w:val="20"/>
        </w:rPr>
        <w:t xml:space="preserve">kan </w:t>
      </w:r>
      <w:r>
        <w:rPr>
          <w:sz w:val="20"/>
        </w:rPr>
        <w:t>settes tomt, kun med avsluttende semikolon.</w:t>
      </w:r>
    </w:p>
    <w:p w:rsidR="00B232BC" w:rsidRDefault="00B232BC">
      <w:pPr>
        <w:tabs>
          <w:tab w:val="left" w:pos="993"/>
        </w:tabs>
        <w:spacing w:line="235" w:lineRule="atLeast"/>
        <w:ind w:left="993" w:hanging="993"/>
        <w:rPr>
          <w:sz w:val="20"/>
        </w:rPr>
      </w:pPr>
    </w:p>
    <w:p w:rsidR="00B232BC" w:rsidRDefault="00B232BC">
      <w:pPr>
        <w:tabs>
          <w:tab w:val="left" w:pos="993"/>
        </w:tabs>
        <w:spacing w:line="235" w:lineRule="atLeast"/>
        <w:ind w:left="993" w:hanging="993"/>
        <w:rPr>
          <w:sz w:val="20"/>
        </w:rPr>
      </w:pPr>
      <w:r>
        <w:rPr>
          <w:b/>
          <w:sz w:val="20"/>
        </w:rPr>
        <w:t xml:space="preserve">-   </w:t>
      </w:r>
      <w:r w:rsidR="00367C02">
        <w:rPr>
          <w:b/>
          <w:sz w:val="20"/>
          <w:u w:val="single"/>
        </w:rPr>
        <w:t>Felt 11</w:t>
      </w:r>
      <w:r>
        <w:rPr>
          <w:b/>
          <w:sz w:val="20"/>
          <w:u w:val="single"/>
        </w:rPr>
        <w:t>:</w:t>
      </w:r>
      <w:r>
        <w:rPr>
          <w:bCs/>
          <w:sz w:val="20"/>
        </w:rPr>
        <w:tab/>
      </w:r>
      <w:r>
        <w:rPr>
          <w:bCs/>
          <w:i/>
          <w:iCs/>
          <w:sz w:val="20"/>
        </w:rPr>
        <w:t xml:space="preserve">Valuta - 3 posisjoner.  </w:t>
      </w:r>
      <w:r>
        <w:rPr>
          <w:sz w:val="20"/>
        </w:rPr>
        <w:t>ISO-bokstavkode med tre bokstaver (ISO 4217) for angivelse av valutaslag på fordrings-/gjelds</w:t>
      </w:r>
      <w:r>
        <w:rPr>
          <w:sz w:val="20"/>
        </w:rPr>
        <w:softHyphen/>
        <w:t xml:space="preserve">forhold overfor utlandet.  </w:t>
      </w:r>
    </w:p>
    <w:p w:rsidR="00B232BC" w:rsidRDefault="00B232BC">
      <w:pPr>
        <w:tabs>
          <w:tab w:val="left" w:pos="1276"/>
        </w:tabs>
        <w:spacing w:line="235" w:lineRule="atLeast"/>
        <w:ind w:left="1276" w:hanging="1276"/>
        <w:rPr>
          <w:sz w:val="20"/>
        </w:rPr>
      </w:pPr>
      <w:r>
        <w:rPr>
          <w:sz w:val="20"/>
        </w:rPr>
        <w:tab/>
      </w:r>
      <w:r w:rsidR="00B77066">
        <w:rPr>
          <w:i/>
          <w:iCs/>
          <w:sz w:val="20"/>
        </w:rPr>
        <w:t xml:space="preserve">Frivillig </w:t>
      </w:r>
      <w:r>
        <w:rPr>
          <w:i/>
          <w:iCs/>
          <w:sz w:val="20"/>
        </w:rPr>
        <w:t>i denne rapporten.</w:t>
      </w:r>
      <w:r>
        <w:rPr>
          <w:sz w:val="20"/>
        </w:rPr>
        <w:t xml:space="preserve">  Feltet </w:t>
      </w:r>
      <w:r w:rsidR="002E7D66">
        <w:rPr>
          <w:sz w:val="20"/>
        </w:rPr>
        <w:t xml:space="preserve">kan </w:t>
      </w:r>
      <w:r>
        <w:rPr>
          <w:sz w:val="20"/>
        </w:rPr>
        <w:t>settes tomt, kun med avsluttende semikolon.</w:t>
      </w:r>
    </w:p>
    <w:p w:rsidR="00B232BC" w:rsidRDefault="00B232BC">
      <w:pPr>
        <w:tabs>
          <w:tab w:val="left" w:pos="993"/>
        </w:tabs>
        <w:spacing w:line="235" w:lineRule="atLeast"/>
        <w:rPr>
          <w:sz w:val="20"/>
        </w:rPr>
      </w:pPr>
    </w:p>
    <w:p w:rsidR="00B232BC" w:rsidRDefault="00B232BC">
      <w:pPr>
        <w:tabs>
          <w:tab w:val="left" w:pos="993"/>
        </w:tabs>
        <w:spacing w:line="235" w:lineRule="atLeast"/>
        <w:ind w:left="993" w:hanging="993"/>
        <w:rPr>
          <w:sz w:val="20"/>
        </w:rPr>
      </w:pPr>
      <w:r>
        <w:rPr>
          <w:b/>
          <w:sz w:val="20"/>
        </w:rPr>
        <w:t xml:space="preserve">-   </w:t>
      </w:r>
      <w:r w:rsidR="00367C02">
        <w:rPr>
          <w:b/>
          <w:sz w:val="20"/>
          <w:u w:val="single"/>
        </w:rPr>
        <w:t>Felt 11</w:t>
      </w:r>
      <w:r>
        <w:rPr>
          <w:b/>
          <w:sz w:val="20"/>
          <w:u w:val="single"/>
        </w:rPr>
        <w:t>:</w:t>
      </w:r>
      <w:r>
        <w:rPr>
          <w:bCs/>
          <w:sz w:val="20"/>
        </w:rPr>
        <w:tab/>
      </w:r>
      <w:r>
        <w:rPr>
          <w:bCs/>
          <w:i/>
          <w:iCs/>
          <w:sz w:val="20"/>
        </w:rPr>
        <w:t xml:space="preserve">Land - 2 posisjoner.  </w:t>
      </w:r>
      <w:r>
        <w:rPr>
          <w:sz w:val="20"/>
        </w:rPr>
        <w:t>ISO-</w:t>
      </w:r>
      <w:proofErr w:type="spellStart"/>
      <w:r>
        <w:rPr>
          <w:sz w:val="20"/>
        </w:rPr>
        <w:t>boksavkode</w:t>
      </w:r>
      <w:proofErr w:type="spellEnd"/>
      <w:r>
        <w:rPr>
          <w:sz w:val="20"/>
        </w:rPr>
        <w:t xml:space="preserve"> med to bokstaver (ISO 3166) for angivelse av landtilhørighet for motparten i transaksjonen eller fordrings-/</w:t>
      </w:r>
      <w:proofErr w:type="spellStart"/>
      <w:r>
        <w:rPr>
          <w:sz w:val="20"/>
        </w:rPr>
        <w:t>gjeldforholdet</w:t>
      </w:r>
      <w:proofErr w:type="spellEnd"/>
      <w:r>
        <w:rPr>
          <w:sz w:val="20"/>
        </w:rPr>
        <w:t xml:space="preserve">.  </w:t>
      </w:r>
    </w:p>
    <w:p w:rsidR="00B232BC" w:rsidRDefault="00B232BC">
      <w:pPr>
        <w:tabs>
          <w:tab w:val="left" w:pos="1276"/>
        </w:tabs>
        <w:spacing w:line="235" w:lineRule="atLeast"/>
        <w:ind w:left="1276" w:hanging="1276"/>
        <w:rPr>
          <w:sz w:val="20"/>
        </w:rPr>
      </w:pPr>
      <w:r>
        <w:rPr>
          <w:sz w:val="20"/>
        </w:rPr>
        <w:tab/>
      </w:r>
      <w:r w:rsidR="00B77066" w:rsidRPr="00B77066">
        <w:rPr>
          <w:i/>
          <w:sz w:val="20"/>
        </w:rPr>
        <w:t>Frivillig</w:t>
      </w:r>
      <w:r w:rsidR="00B77066">
        <w:rPr>
          <w:sz w:val="20"/>
        </w:rPr>
        <w:t xml:space="preserve"> </w:t>
      </w:r>
      <w:r>
        <w:rPr>
          <w:i/>
          <w:iCs/>
          <w:sz w:val="20"/>
        </w:rPr>
        <w:t>i denne rapporten.</w:t>
      </w:r>
      <w:r>
        <w:rPr>
          <w:sz w:val="20"/>
        </w:rPr>
        <w:t xml:space="preserve">  Feltet settes tomt, kun med avsluttende semikolon.</w:t>
      </w:r>
    </w:p>
    <w:p w:rsidR="00B232BC" w:rsidRDefault="00B232BC">
      <w:pPr>
        <w:spacing w:line="235" w:lineRule="atLeast"/>
        <w:rPr>
          <w:b/>
          <w:sz w:val="20"/>
          <w:u w:val="single"/>
        </w:rPr>
      </w:pPr>
    </w:p>
    <w:p w:rsidR="00B232BC" w:rsidRDefault="00B232BC">
      <w:pPr>
        <w:spacing w:line="235" w:lineRule="atLeast"/>
        <w:rPr>
          <w:b/>
          <w:sz w:val="20"/>
        </w:rPr>
      </w:pPr>
      <w:r>
        <w:rPr>
          <w:b/>
          <w:sz w:val="20"/>
        </w:rPr>
        <w:t xml:space="preserve">Beløpsvariabel.  </w:t>
      </w:r>
      <w:r>
        <w:rPr>
          <w:b/>
          <w:i/>
          <w:iCs/>
          <w:sz w:val="20"/>
        </w:rPr>
        <w:t>Beløp</w:t>
      </w:r>
      <w:r>
        <w:rPr>
          <w:b/>
          <w:sz w:val="20"/>
        </w:rPr>
        <w:t>:</w:t>
      </w:r>
    </w:p>
    <w:p w:rsidR="00B232BC" w:rsidRDefault="00B232BC">
      <w:pPr>
        <w:spacing w:line="235" w:lineRule="atLeast"/>
        <w:rPr>
          <w:b/>
          <w:sz w:val="20"/>
          <w:u w:val="single"/>
        </w:rPr>
      </w:pPr>
    </w:p>
    <w:p w:rsidR="00B232BC" w:rsidRDefault="00B232BC">
      <w:pPr>
        <w:tabs>
          <w:tab w:val="left" w:pos="993"/>
        </w:tabs>
        <w:suppressAutoHyphens w:val="0"/>
        <w:ind w:left="993" w:hanging="993"/>
        <w:rPr>
          <w:bCs/>
          <w:sz w:val="20"/>
        </w:rPr>
      </w:pPr>
      <w:r>
        <w:rPr>
          <w:sz w:val="20"/>
        </w:rPr>
        <w:t xml:space="preserve">-   </w:t>
      </w:r>
      <w:r w:rsidR="00367C02">
        <w:rPr>
          <w:b/>
          <w:sz w:val="20"/>
          <w:u w:val="single"/>
        </w:rPr>
        <w:t>Felt 12</w:t>
      </w:r>
      <w:r>
        <w:rPr>
          <w:b/>
          <w:sz w:val="20"/>
          <w:u w:val="single"/>
        </w:rPr>
        <w:t>:</w:t>
      </w:r>
      <w:r>
        <w:rPr>
          <w:b/>
          <w:sz w:val="20"/>
        </w:rPr>
        <w:tab/>
      </w:r>
      <w:r>
        <w:rPr>
          <w:bCs/>
          <w:i/>
          <w:iCs/>
          <w:sz w:val="20"/>
        </w:rPr>
        <w:t xml:space="preserve">Beløp - 12 posisjoner.  </w:t>
      </w:r>
      <w:r>
        <w:rPr>
          <w:bCs/>
          <w:sz w:val="20"/>
        </w:rPr>
        <w:t>Beløp skal rapporteres som følger:</w:t>
      </w:r>
    </w:p>
    <w:p w:rsidR="00B232BC" w:rsidRDefault="00B232BC">
      <w:pPr>
        <w:numPr>
          <w:ilvl w:val="0"/>
          <w:numId w:val="1"/>
        </w:numPr>
        <w:tabs>
          <w:tab w:val="left" w:pos="1276"/>
          <w:tab w:val="left" w:pos="1701"/>
        </w:tabs>
        <w:suppressAutoHyphens w:val="0"/>
        <w:rPr>
          <w:bCs/>
          <w:sz w:val="20"/>
        </w:rPr>
      </w:pPr>
      <w:r>
        <w:rPr>
          <w:bCs/>
          <w:sz w:val="20"/>
        </w:rPr>
        <w:t>I hele tusen kroner.  Eksempelvis skal 1,2 millioner kroner rapporteres som 1200.</w:t>
      </w:r>
    </w:p>
    <w:p w:rsidR="00B232BC" w:rsidRDefault="00B232BC">
      <w:pPr>
        <w:numPr>
          <w:ilvl w:val="0"/>
          <w:numId w:val="1"/>
        </w:numPr>
        <w:tabs>
          <w:tab w:val="left" w:pos="1276"/>
          <w:tab w:val="left" w:pos="1701"/>
        </w:tabs>
        <w:suppressAutoHyphens w:val="0"/>
        <w:rPr>
          <w:bCs/>
          <w:sz w:val="20"/>
        </w:rPr>
      </w:pPr>
      <w:r>
        <w:rPr>
          <w:bCs/>
          <w:sz w:val="20"/>
        </w:rPr>
        <w:t xml:space="preserve">Poster i valuta omregnes til norske kroner.  </w:t>
      </w:r>
    </w:p>
    <w:p w:rsidR="00B232BC" w:rsidRDefault="00B232BC">
      <w:pPr>
        <w:numPr>
          <w:ilvl w:val="0"/>
          <w:numId w:val="1"/>
        </w:numPr>
        <w:tabs>
          <w:tab w:val="left" w:pos="1276"/>
          <w:tab w:val="left" w:pos="1701"/>
        </w:tabs>
        <w:suppressAutoHyphens w:val="0"/>
        <w:rPr>
          <w:bCs/>
          <w:i/>
          <w:iCs/>
          <w:sz w:val="20"/>
        </w:rPr>
      </w:pPr>
      <w:r>
        <w:rPr>
          <w:bCs/>
          <w:sz w:val="20"/>
        </w:rPr>
        <w:t xml:space="preserve">I del 8 oppgis beløp hittil i år, mens det i del 6 oppgis beløp pr. siste dato i rapporteringsperioden. </w:t>
      </w:r>
    </w:p>
    <w:p w:rsidR="00B232BC" w:rsidRDefault="00B232BC">
      <w:pPr>
        <w:numPr>
          <w:ilvl w:val="0"/>
          <w:numId w:val="1"/>
        </w:numPr>
        <w:tabs>
          <w:tab w:val="left" w:pos="1701"/>
        </w:tabs>
        <w:suppressAutoHyphens w:val="0"/>
        <w:rPr>
          <w:bCs/>
          <w:i/>
          <w:iCs/>
          <w:sz w:val="20"/>
        </w:rPr>
      </w:pPr>
      <w:r>
        <w:rPr>
          <w:bCs/>
          <w:sz w:val="20"/>
        </w:rPr>
        <w:t>Alle beløp skal i utgangspunktet rapporteres positivt.  Eiendelsposter som er nettoført mot gjeld skal ha negativt fortegn.  For poster hvor beløpet kan være både inntekt og kostnad, er fortegn angitt i kodelisten.  Dette gjelder poster under del 8 "Gevinst/tap og andre avstemmingsposter".</w:t>
      </w:r>
    </w:p>
    <w:p w:rsidR="00B232BC" w:rsidRDefault="00B232BC">
      <w:pPr>
        <w:numPr>
          <w:ilvl w:val="0"/>
          <w:numId w:val="1"/>
        </w:numPr>
        <w:tabs>
          <w:tab w:val="left" w:pos="1276"/>
          <w:tab w:val="left" w:pos="1701"/>
        </w:tabs>
        <w:suppressAutoHyphens w:val="0"/>
        <w:rPr>
          <w:bCs/>
          <w:sz w:val="20"/>
        </w:rPr>
      </w:pPr>
      <w:r>
        <w:rPr>
          <w:bCs/>
          <w:sz w:val="20"/>
        </w:rPr>
        <w:t>Negative beløp rapporteres med minustegn i posisjonen foran det første sifferet i beløpet.</w:t>
      </w:r>
    </w:p>
    <w:p w:rsidR="006F1E95" w:rsidRDefault="006F1E95">
      <w:pPr>
        <w:pStyle w:val="Overskrift2"/>
      </w:pPr>
    </w:p>
    <w:p w:rsidR="002E7D66" w:rsidRDefault="009A3ADE">
      <w:pPr>
        <w:pStyle w:val="Overskrift2"/>
      </w:pPr>
      <w:bookmarkStart w:id="8" w:name="_Toc428795802"/>
      <w:r>
        <w:t xml:space="preserve">3. </w:t>
      </w:r>
      <w:r w:rsidR="002E7D66">
        <w:t xml:space="preserve">Kodeliste </w:t>
      </w:r>
      <w:r w:rsidR="00DB42F1">
        <w:t xml:space="preserve">UT-måned. </w:t>
      </w:r>
      <w:r w:rsidR="0024580A">
        <w:t>Oversikt over prefiks, post- og underpostkoder</w:t>
      </w:r>
      <w:r w:rsidR="00DB42F1">
        <w:t xml:space="preserve"> (felt 6</w:t>
      </w:r>
      <w:r w:rsidR="00CB1345">
        <w:t xml:space="preserve"> - 12</w:t>
      </w:r>
      <w:r w:rsidR="00DB42F1">
        <w:t>)</w:t>
      </w:r>
      <w:bookmarkEnd w:id="8"/>
    </w:p>
    <w:p w:rsidR="002E7D66" w:rsidRDefault="002E7D66" w:rsidP="002E7D66"/>
    <w:tbl>
      <w:tblPr>
        <w:tblW w:w="9781" w:type="dxa"/>
        <w:tblInd w:w="70" w:type="dxa"/>
        <w:tblLayout w:type="fixed"/>
        <w:tblCellMar>
          <w:left w:w="70" w:type="dxa"/>
          <w:right w:w="70" w:type="dxa"/>
        </w:tblCellMar>
        <w:tblLook w:val="0000" w:firstRow="0" w:lastRow="0" w:firstColumn="0" w:lastColumn="0" w:noHBand="0" w:noVBand="0"/>
      </w:tblPr>
      <w:tblGrid>
        <w:gridCol w:w="426"/>
        <w:gridCol w:w="654"/>
        <w:gridCol w:w="3780"/>
        <w:gridCol w:w="540"/>
        <w:gridCol w:w="2160"/>
        <w:gridCol w:w="540"/>
        <w:gridCol w:w="547"/>
        <w:gridCol w:w="567"/>
        <w:gridCol w:w="567"/>
      </w:tblGrid>
      <w:tr w:rsidR="002E7D66" w:rsidTr="00872FF2">
        <w:tc>
          <w:tcPr>
            <w:tcW w:w="9781" w:type="dxa"/>
            <w:gridSpan w:val="9"/>
            <w:tcBorders>
              <w:top w:val="double" w:sz="6" w:space="0" w:color="auto"/>
              <w:left w:val="double" w:sz="6" w:space="0" w:color="auto"/>
              <w:bottom w:val="single" w:sz="6" w:space="0" w:color="auto"/>
              <w:right w:val="double" w:sz="6" w:space="0" w:color="auto"/>
            </w:tcBorders>
          </w:tcPr>
          <w:p w:rsidR="002E7D66" w:rsidRDefault="002E7D66" w:rsidP="00872FF2">
            <w:pPr>
              <w:suppressAutoHyphens w:val="0"/>
              <w:rPr>
                <w:rFonts w:ascii="Arial Narrow" w:hAnsi="Arial Narrow"/>
                <w:sz w:val="20"/>
              </w:rPr>
            </w:pPr>
            <w:r>
              <w:rPr>
                <w:rFonts w:ascii="Arial Narrow" w:hAnsi="Arial Narrow"/>
                <w:b/>
                <w:sz w:val="20"/>
              </w:rPr>
              <w:t>Kodeliste for månedsrapportering                                                                                                              Gjelder f.o.m. 01.01.2007</w:t>
            </w:r>
          </w:p>
        </w:tc>
      </w:tr>
      <w:tr w:rsidR="002E7D66" w:rsidTr="00872FF2">
        <w:trPr>
          <w:cantSplit/>
        </w:trPr>
        <w:tc>
          <w:tcPr>
            <w:tcW w:w="7560" w:type="dxa"/>
            <w:gridSpan w:val="5"/>
            <w:tcBorders>
              <w:left w:val="double" w:sz="6" w:space="0" w:color="auto"/>
              <w:bottom w:val="single" w:sz="6" w:space="0" w:color="auto"/>
              <w:right w:val="single" w:sz="6" w:space="0" w:color="auto"/>
            </w:tcBorders>
          </w:tcPr>
          <w:p w:rsidR="002E7D66" w:rsidRDefault="002E7D66" w:rsidP="00872FF2">
            <w:pPr>
              <w:suppressAutoHyphens w:val="0"/>
              <w:rPr>
                <w:rFonts w:ascii="Arial Narrow" w:hAnsi="Arial Narrow"/>
                <w:sz w:val="10"/>
              </w:rPr>
            </w:pPr>
          </w:p>
          <w:p w:rsidR="002E7D66" w:rsidRDefault="002E7D66" w:rsidP="00872FF2">
            <w:pPr>
              <w:suppressAutoHyphens w:val="0"/>
              <w:rPr>
                <w:rFonts w:ascii="Arial Narrow" w:hAnsi="Arial Narrow"/>
                <w:sz w:val="14"/>
              </w:rPr>
            </w:pPr>
            <w:r>
              <w:rPr>
                <w:rFonts w:ascii="Arial Narrow" w:hAnsi="Arial Narrow"/>
                <w:sz w:val="14"/>
              </w:rPr>
              <w:t>Klassifikasjonsvariabel 1</w:t>
            </w:r>
          </w:p>
        </w:tc>
        <w:tc>
          <w:tcPr>
            <w:tcW w:w="1654" w:type="dxa"/>
            <w:gridSpan w:val="3"/>
            <w:tcBorders>
              <w:left w:val="nil"/>
              <w:bottom w:val="single" w:sz="6" w:space="0" w:color="auto"/>
            </w:tcBorders>
          </w:tcPr>
          <w:p w:rsidR="002E7D66" w:rsidRDefault="002E7D66" w:rsidP="00872FF2">
            <w:pPr>
              <w:suppressAutoHyphens w:val="0"/>
              <w:rPr>
                <w:rFonts w:ascii="Arial Narrow" w:hAnsi="Arial Narrow"/>
                <w:sz w:val="10"/>
              </w:rPr>
            </w:pPr>
          </w:p>
          <w:p w:rsidR="002E7D66" w:rsidRDefault="002E7D66" w:rsidP="00872FF2">
            <w:pPr>
              <w:suppressAutoHyphens w:val="0"/>
              <w:rPr>
                <w:rFonts w:ascii="Arial Narrow" w:hAnsi="Arial Narrow"/>
                <w:sz w:val="14"/>
              </w:rPr>
            </w:pPr>
            <w:r>
              <w:rPr>
                <w:rFonts w:ascii="Arial Narrow" w:hAnsi="Arial Narrow"/>
                <w:sz w:val="14"/>
              </w:rPr>
              <w:t>Klassifikasjonsvariabel 2</w:t>
            </w:r>
          </w:p>
        </w:tc>
        <w:tc>
          <w:tcPr>
            <w:tcW w:w="567" w:type="dxa"/>
            <w:tcBorders>
              <w:left w:val="single" w:sz="6" w:space="0" w:color="auto"/>
              <w:bottom w:val="single" w:sz="6" w:space="0" w:color="auto"/>
              <w:right w:val="double" w:sz="6" w:space="0" w:color="auto"/>
            </w:tcBorders>
          </w:tcPr>
          <w:p w:rsidR="002E7D66" w:rsidRDefault="002E7D66" w:rsidP="00872FF2">
            <w:pPr>
              <w:suppressAutoHyphens w:val="0"/>
              <w:rPr>
                <w:rFonts w:ascii="Arial Narrow" w:hAnsi="Arial Narrow"/>
                <w:sz w:val="10"/>
              </w:rPr>
            </w:pPr>
          </w:p>
          <w:p w:rsidR="002E7D66" w:rsidRDefault="002E7D66" w:rsidP="00872FF2">
            <w:pPr>
              <w:suppressAutoHyphens w:val="0"/>
              <w:rPr>
                <w:rFonts w:ascii="Arial Narrow" w:hAnsi="Arial Narrow"/>
                <w:sz w:val="14"/>
              </w:rPr>
            </w:pPr>
            <w:proofErr w:type="spellStart"/>
            <w:r>
              <w:rPr>
                <w:rFonts w:ascii="Arial Narrow" w:hAnsi="Arial Narrow"/>
                <w:sz w:val="14"/>
              </w:rPr>
              <w:t>Bel.var</w:t>
            </w:r>
            <w:proofErr w:type="spellEnd"/>
            <w:r>
              <w:rPr>
                <w:rFonts w:ascii="Arial Narrow" w:hAnsi="Arial Narrow"/>
                <w:sz w:val="14"/>
              </w:rPr>
              <w:t>.</w:t>
            </w:r>
          </w:p>
        </w:tc>
      </w:tr>
      <w:tr w:rsidR="002E7D66" w:rsidTr="00872FF2">
        <w:tc>
          <w:tcPr>
            <w:tcW w:w="426" w:type="dxa"/>
            <w:tcBorders>
              <w:left w:val="double" w:sz="6" w:space="0" w:color="auto"/>
              <w:bottom w:val="single" w:sz="6" w:space="0" w:color="auto"/>
              <w:right w:val="sing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6</w:t>
            </w:r>
          </w:p>
        </w:tc>
        <w:tc>
          <w:tcPr>
            <w:tcW w:w="4434" w:type="dxa"/>
            <w:gridSpan w:val="2"/>
            <w:tcBorders>
              <w:left w:val="single" w:sz="6" w:space="0" w:color="auto"/>
              <w:bottom w:val="single" w:sz="6" w:space="0" w:color="auto"/>
              <w:right w:val="sing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7</w:t>
            </w:r>
          </w:p>
        </w:tc>
        <w:tc>
          <w:tcPr>
            <w:tcW w:w="2700" w:type="dxa"/>
            <w:gridSpan w:val="2"/>
            <w:tcBorders>
              <w:left w:val="single" w:sz="6" w:space="0" w:color="auto"/>
              <w:bottom w:val="single" w:sz="6" w:space="0" w:color="auto"/>
              <w:right w:val="sing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8</w:t>
            </w:r>
          </w:p>
        </w:tc>
        <w:tc>
          <w:tcPr>
            <w:tcW w:w="540" w:type="dxa"/>
            <w:tcBorders>
              <w:left w:val="nil"/>
              <w:bottom w:val="sing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9</w:t>
            </w:r>
          </w:p>
        </w:tc>
        <w:tc>
          <w:tcPr>
            <w:tcW w:w="547" w:type="dxa"/>
            <w:tcBorders>
              <w:left w:val="single" w:sz="6" w:space="0" w:color="auto"/>
              <w:bottom w:val="sing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10</w:t>
            </w:r>
          </w:p>
        </w:tc>
        <w:tc>
          <w:tcPr>
            <w:tcW w:w="567" w:type="dxa"/>
            <w:tcBorders>
              <w:left w:val="single" w:sz="6" w:space="0" w:color="auto"/>
              <w:bottom w:val="sing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11</w:t>
            </w:r>
          </w:p>
        </w:tc>
        <w:tc>
          <w:tcPr>
            <w:tcW w:w="567" w:type="dxa"/>
            <w:tcBorders>
              <w:left w:val="single" w:sz="6" w:space="0" w:color="auto"/>
              <w:bottom w:val="single" w:sz="6" w:space="0" w:color="auto"/>
              <w:right w:val="double" w:sz="6" w:space="0" w:color="auto"/>
            </w:tcBorders>
          </w:tcPr>
          <w:p w:rsidR="002E7D66" w:rsidRDefault="008706C7" w:rsidP="00872FF2">
            <w:pPr>
              <w:suppressAutoHyphens w:val="0"/>
              <w:rPr>
                <w:rFonts w:ascii="Arial Narrow" w:hAnsi="Arial Narrow"/>
                <w:sz w:val="14"/>
                <w:lang w:val="en-US"/>
              </w:rPr>
            </w:pPr>
            <w:r>
              <w:rPr>
                <w:rFonts w:ascii="Arial Narrow" w:hAnsi="Arial Narrow"/>
                <w:sz w:val="14"/>
                <w:lang w:val="en-US"/>
              </w:rPr>
              <w:t>Felt 12</w:t>
            </w:r>
          </w:p>
        </w:tc>
      </w:tr>
      <w:tr w:rsidR="002E7D66" w:rsidTr="00872FF2">
        <w:trPr>
          <w:cantSplit/>
        </w:trPr>
        <w:tc>
          <w:tcPr>
            <w:tcW w:w="426" w:type="dxa"/>
            <w:tcBorders>
              <w:top w:val="single" w:sz="6" w:space="0" w:color="auto"/>
              <w:left w:val="double" w:sz="6" w:space="0" w:color="auto"/>
              <w:bottom w:val="double" w:sz="6" w:space="0" w:color="auto"/>
              <w:right w:val="single" w:sz="6" w:space="0" w:color="auto"/>
            </w:tcBorders>
            <w:shd w:val="pct5" w:color="auto" w:fill="auto"/>
          </w:tcPr>
          <w:p w:rsidR="002E7D66" w:rsidRDefault="002E7D66" w:rsidP="00872FF2">
            <w:pPr>
              <w:suppressAutoHyphens w:val="0"/>
              <w:rPr>
                <w:rFonts w:ascii="Arial Narrow" w:hAnsi="Arial Narrow"/>
                <w:sz w:val="14"/>
                <w:lang w:val="en-US"/>
              </w:rPr>
            </w:pPr>
            <w:r>
              <w:rPr>
                <w:rFonts w:ascii="Arial Narrow" w:hAnsi="Arial Narrow"/>
                <w:sz w:val="14"/>
                <w:lang w:val="en-US"/>
              </w:rPr>
              <w:t>Pre-</w:t>
            </w:r>
          </w:p>
          <w:p w:rsidR="002E7D66" w:rsidRDefault="00B9316F" w:rsidP="00872FF2">
            <w:pPr>
              <w:suppressAutoHyphens w:val="0"/>
              <w:rPr>
                <w:rFonts w:ascii="Arial Narrow" w:hAnsi="Arial Narrow"/>
                <w:sz w:val="14"/>
                <w:lang w:val="en-US"/>
              </w:rPr>
            </w:pPr>
            <w:proofErr w:type="spellStart"/>
            <w:r>
              <w:rPr>
                <w:rFonts w:ascii="Arial Narrow" w:hAnsi="Arial Narrow"/>
                <w:sz w:val="14"/>
                <w:lang w:val="en-US"/>
              </w:rPr>
              <w:t>F</w:t>
            </w:r>
            <w:r w:rsidR="002E7D66">
              <w:rPr>
                <w:rFonts w:ascii="Arial Narrow" w:hAnsi="Arial Narrow"/>
                <w:sz w:val="14"/>
                <w:lang w:val="en-US"/>
              </w:rPr>
              <w:t>iks</w:t>
            </w:r>
            <w:proofErr w:type="spellEnd"/>
          </w:p>
        </w:tc>
        <w:tc>
          <w:tcPr>
            <w:tcW w:w="654" w:type="dxa"/>
            <w:tcBorders>
              <w:top w:val="single" w:sz="6" w:space="0" w:color="auto"/>
              <w:left w:val="single" w:sz="6" w:space="0" w:color="auto"/>
              <w:bottom w:val="double" w:sz="6" w:space="0" w:color="auto"/>
              <w:right w:val="single" w:sz="6" w:space="0" w:color="auto"/>
            </w:tcBorders>
            <w:shd w:val="pct5" w:color="auto" w:fill="auto"/>
          </w:tcPr>
          <w:p w:rsidR="002E7D66" w:rsidRDefault="002E7D66" w:rsidP="00872FF2">
            <w:pPr>
              <w:suppressAutoHyphens w:val="0"/>
              <w:rPr>
                <w:rFonts w:ascii="Arial Narrow" w:hAnsi="Arial Narrow"/>
                <w:sz w:val="14"/>
              </w:rPr>
            </w:pPr>
            <w:r>
              <w:rPr>
                <w:rFonts w:ascii="Arial Narrow" w:hAnsi="Arial Narrow"/>
                <w:sz w:val="14"/>
              </w:rPr>
              <w:t>Post</w:t>
            </w:r>
          </w:p>
        </w:tc>
        <w:tc>
          <w:tcPr>
            <w:tcW w:w="3780" w:type="dxa"/>
            <w:tcBorders>
              <w:top w:val="single" w:sz="6" w:space="0" w:color="auto"/>
              <w:left w:val="single" w:sz="6" w:space="0" w:color="auto"/>
              <w:bottom w:val="double" w:sz="6" w:space="0" w:color="auto"/>
              <w:right w:val="single" w:sz="6" w:space="0" w:color="auto"/>
            </w:tcBorders>
          </w:tcPr>
          <w:p w:rsidR="002E7D66" w:rsidRDefault="002E7D66" w:rsidP="00872FF2">
            <w:pPr>
              <w:suppressAutoHyphens w:val="0"/>
              <w:rPr>
                <w:rFonts w:ascii="Arial Narrow" w:hAnsi="Arial Narrow"/>
                <w:sz w:val="14"/>
              </w:rPr>
            </w:pPr>
            <w:r>
              <w:rPr>
                <w:rFonts w:ascii="Arial Narrow" w:hAnsi="Arial Narrow"/>
                <w:sz w:val="14"/>
              </w:rPr>
              <w:t>Posttekst</w:t>
            </w:r>
          </w:p>
        </w:tc>
        <w:tc>
          <w:tcPr>
            <w:tcW w:w="540" w:type="dxa"/>
            <w:tcBorders>
              <w:top w:val="single" w:sz="6" w:space="0" w:color="auto"/>
              <w:left w:val="single" w:sz="6" w:space="0" w:color="auto"/>
              <w:bottom w:val="double" w:sz="6" w:space="0" w:color="auto"/>
              <w:right w:val="single" w:sz="6" w:space="0" w:color="auto"/>
            </w:tcBorders>
            <w:shd w:val="pct5" w:color="auto" w:fill="auto"/>
          </w:tcPr>
          <w:p w:rsidR="002E7D66" w:rsidRDefault="002E7D66" w:rsidP="00872FF2">
            <w:pPr>
              <w:suppressAutoHyphens w:val="0"/>
              <w:rPr>
                <w:rFonts w:ascii="Arial Narrow" w:hAnsi="Arial Narrow"/>
                <w:sz w:val="14"/>
              </w:rPr>
            </w:pPr>
            <w:r>
              <w:rPr>
                <w:rFonts w:ascii="Arial Narrow" w:hAnsi="Arial Narrow"/>
                <w:sz w:val="14"/>
              </w:rPr>
              <w:t>Under-post</w:t>
            </w:r>
          </w:p>
        </w:tc>
        <w:tc>
          <w:tcPr>
            <w:tcW w:w="2160" w:type="dxa"/>
            <w:tcBorders>
              <w:top w:val="single" w:sz="6" w:space="0" w:color="auto"/>
              <w:left w:val="single" w:sz="6" w:space="0" w:color="auto"/>
              <w:bottom w:val="double" w:sz="6" w:space="0" w:color="auto"/>
              <w:right w:val="single" w:sz="6" w:space="0" w:color="auto"/>
            </w:tcBorders>
          </w:tcPr>
          <w:p w:rsidR="002E7D66" w:rsidRDefault="002E7D66" w:rsidP="00872FF2">
            <w:pPr>
              <w:suppressAutoHyphens w:val="0"/>
              <w:rPr>
                <w:rFonts w:ascii="Arial Narrow" w:hAnsi="Arial Narrow"/>
                <w:sz w:val="14"/>
              </w:rPr>
            </w:pPr>
            <w:r>
              <w:rPr>
                <w:rFonts w:ascii="Arial Narrow" w:hAnsi="Arial Narrow"/>
                <w:sz w:val="14"/>
              </w:rPr>
              <w:t>Tekst på underpost</w:t>
            </w:r>
          </w:p>
        </w:tc>
        <w:tc>
          <w:tcPr>
            <w:tcW w:w="540" w:type="dxa"/>
            <w:tcBorders>
              <w:left w:val="nil"/>
              <w:bottom w:val="double" w:sz="6" w:space="0" w:color="auto"/>
              <w:right w:val="single" w:sz="6" w:space="0" w:color="auto"/>
            </w:tcBorders>
            <w:shd w:val="pct5" w:color="auto" w:fill="auto"/>
          </w:tcPr>
          <w:p w:rsidR="002E7D66" w:rsidRDefault="002E7D66" w:rsidP="00872FF2">
            <w:pPr>
              <w:suppressAutoHyphens w:val="0"/>
              <w:rPr>
                <w:rFonts w:ascii="Arial Narrow" w:hAnsi="Arial Narrow"/>
                <w:sz w:val="14"/>
              </w:rPr>
            </w:pPr>
            <w:r>
              <w:rPr>
                <w:rFonts w:ascii="Arial Narrow" w:hAnsi="Arial Narrow"/>
                <w:sz w:val="14"/>
              </w:rPr>
              <w:t>CPA</w:t>
            </w:r>
          </w:p>
        </w:tc>
        <w:tc>
          <w:tcPr>
            <w:tcW w:w="547" w:type="dxa"/>
            <w:tcBorders>
              <w:left w:val="single" w:sz="6" w:space="0" w:color="auto"/>
              <w:bottom w:val="double" w:sz="6" w:space="0" w:color="auto"/>
            </w:tcBorders>
            <w:shd w:val="pct5" w:color="auto" w:fill="auto"/>
          </w:tcPr>
          <w:p w:rsidR="002E7D66" w:rsidRDefault="002E7D66" w:rsidP="00872FF2">
            <w:pPr>
              <w:suppressAutoHyphens w:val="0"/>
              <w:rPr>
                <w:rFonts w:ascii="Arial Narrow" w:hAnsi="Arial Narrow"/>
                <w:sz w:val="14"/>
              </w:rPr>
            </w:pPr>
            <w:r>
              <w:rPr>
                <w:rFonts w:ascii="Arial Narrow" w:hAnsi="Arial Narrow"/>
                <w:sz w:val="14"/>
              </w:rPr>
              <w:t>Valuta</w:t>
            </w:r>
          </w:p>
        </w:tc>
        <w:tc>
          <w:tcPr>
            <w:tcW w:w="567" w:type="dxa"/>
            <w:tcBorders>
              <w:left w:val="single" w:sz="6" w:space="0" w:color="auto"/>
              <w:bottom w:val="double" w:sz="6" w:space="0" w:color="auto"/>
            </w:tcBorders>
            <w:shd w:val="pct5" w:color="auto" w:fill="auto"/>
          </w:tcPr>
          <w:p w:rsidR="002E7D66" w:rsidRDefault="002E7D66" w:rsidP="00872FF2">
            <w:pPr>
              <w:suppressAutoHyphens w:val="0"/>
              <w:rPr>
                <w:rFonts w:ascii="Arial Narrow" w:hAnsi="Arial Narrow"/>
                <w:sz w:val="14"/>
              </w:rPr>
            </w:pPr>
            <w:r>
              <w:rPr>
                <w:rFonts w:ascii="Arial Narrow" w:hAnsi="Arial Narrow"/>
                <w:sz w:val="14"/>
              </w:rPr>
              <w:t>Land</w:t>
            </w:r>
          </w:p>
        </w:tc>
        <w:tc>
          <w:tcPr>
            <w:tcW w:w="567" w:type="dxa"/>
            <w:tcBorders>
              <w:left w:val="single" w:sz="6" w:space="0" w:color="auto"/>
              <w:bottom w:val="double" w:sz="6" w:space="0" w:color="auto"/>
              <w:right w:val="double" w:sz="6" w:space="0" w:color="auto"/>
            </w:tcBorders>
          </w:tcPr>
          <w:p w:rsidR="002E7D66" w:rsidRDefault="002E7D66" w:rsidP="00872FF2">
            <w:pPr>
              <w:suppressAutoHyphens w:val="0"/>
              <w:rPr>
                <w:rFonts w:ascii="Arial Narrow" w:hAnsi="Arial Narrow"/>
                <w:sz w:val="14"/>
              </w:rPr>
            </w:pPr>
            <w:r>
              <w:rPr>
                <w:rFonts w:ascii="Arial Narrow" w:hAnsi="Arial Narrow"/>
                <w:sz w:val="14"/>
              </w:rPr>
              <w:t xml:space="preserve">Beløp i </w:t>
            </w:r>
          </w:p>
          <w:p w:rsidR="002E7D66" w:rsidRDefault="002E7D66" w:rsidP="00872FF2">
            <w:pPr>
              <w:suppressAutoHyphens w:val="0"/>
              <w:rPr>
                <w:rFonts w:ascii="Arial Narrow" w:hAnsi="Arial Narrow"/>
                <w:sz w:val="14"/>
              </w:rPr>
            </w:pPr>
            <w:r>
              <w:rPr>
                <w:rFonts w:ascii="Arial Narrow" w:hAnsi="Arial Narrow"/>
                <w:sz w:val="14"/>
              </w:rPr>
              <w:t>1000 kr.</w:t>
            </w:r>
          </w:p>
        </w:tc>
      </w:tr>
    </w:tbl>
    <w:p w:rsidR="002E7D66" w:rsidRDefault="002E7D66" w:rsidP="002E7D66">
      <w:pPr>
        <w:suppressAutoHyphens w:val="0"/>
        <w:ind w:right="-853"/>
        <w:rPr>
          <w:rFonts w:ascii="Arial Narrow" w:hAnsi="Arial Narrow"/>
          <w:sz w:val="6"/>
        </w:rPr>
      </w:pPr>
    </w:p>
    <w:p w:rsidR="002E7D66" w:rsidRDefault="002E7D66" w:rsidP="002E7D66">
      <w:pPr>
        <w:suppressAutoHyphens w:val="0"/>
        <w:ind w:right="-853"/>
        <w:rPr>
          <w:rFonts w:ascii="Arial Narrow" w:hAnsi="Arial Narrow"/>
          <w:b/>
          <w:sz w:val="20"/>
        </w:rPr>
      </w:pPr>
      <w:r>
        <w:rPr>
          <w:rFonts w:ascii="Arial Narrow" w:hAnsi="Arial Narrow"/>
          <w:b/>
          <w:sz w:val="20"/>
        </w:rPr>
        <w:t>6. Gjeld overfor utlandet</w:t>
      </w:r>
    </w:p>
    <w:p w:rsidR="002E7D66" w:rsidRDefault="002E7D66" w:rsidP="002E7D66">
      <w:pPr>
        <w:suppressAutoHyphens w:val="0"/>
        <w:rPr>
          <w:rFonts w:ascii="Arial Narrow" w:hAnsi="Arial Narrow"/>
          <w:b/>
          <w:sz w:val="6"/>
        </w:rPr>
      </w:pPr>
    </w:p>
    <w:tbl>
      <w:tblPr>
        <w:tblW w:w="9180"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1"/>
        <w:gridCol w:w="602"/>
        <w:gridCol w:w="3807"/>
        <w:gridCol w:w="540"/>
        <w:gridCol w:w="2160"/>
        <w:gridCol w:w="540"/>
        <w:gridCol w:w="540"/>
        <w:gridCol w:w="540"/>
      </w:tblGrid>
      <w:tr w:rsidR="002E7D66" w:rsidTr="00872FF2">
        <w:trPr>
          <w:cantSplit/>
        </w:trPr>
        <w:tc>
          <w:tcPr>
            <w:tcW w:w="9180" w:type="dxa"/>
            <w:gridSpan w:val="8"/>
            <w:shd w:val="pct5" w:color="auto" w:fill="auto"/>
          </w:tcPr>
          <w:p w:rsidR="002E7D66" w:rsidRDefault="002E7D66" w:rsidP="00872FF2">
            <w:pPr>
              <w:rPr>
                <w:rFonts w:ascii="Arial Narrow" w:hAnsi="Arial Narrow"/>
                <w:sz w:val="14"/>
              </w:rPr>
            </w:pPr>
            <w:r>
              <w:rPr>
                <w:rFonts w:ascii="Arial Narrow" w:hAnsi="Arial Narrow"/>
                <w:b/>
                <w:bCs/>
                <w:sz w:val="16"/>
              </w:rPr>
              <w:t xml:space="preserve">67. Langsiktig gjeld </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22000</w:t>
            </w:r>
          </w:p>
        </w:tc>
        <w:tc>
          <w:tcPr>
            <w:tcW w:w="3807" w:type="dxa"/>
          </w:tcPr>
          <w:p w:rsidR="002E7D66" w:rsidRDefault="002E7D66" w:rsidP="00872FF2">
            <w:pPr>
              <w:rPr>
                <w:rFonts w:ascii="Arial Narrow" w:hAnsi="Arial Narrow"/>
                <w:sz w:val="14"/>
              </w:rPr>
            </w:pPr>
            <w:r>
              <w:rPr>
                <w:rFonts w:ascii="Arial Narrow" w:hAnsi="Arial Narrow"/>
                <w:sz w:val="14"/>
              </w:rPr>
              <w:t>Konvertible lån fra utlandet</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22100</w:t>
            </w:r>
          </w:p>
        </w:tc>
        <w:tc>
          <w:tcPr>
            <w:tcW w:w="3807" w:type="dxa"/>
          </w:tcPr>
          <w:p w:rsidR="002E7D66" w:rsidRDefault="002E7D66" w:rsidP="00872FF2">
            <w:pPr>
              <w:rPr>
                <w:rFonts w:ascii="Arial Narrow" w:hAnsi="Arial Narrow"/>
                <w:sz w:val="14"/>
              </w:rPr>
            </w:pPr>
            <w:r>
              <w:rPr>
                <w:rFonts w:ascii="Arial Narrow" w:hAnsi="Arial Narrow"/>
                <w:sz w:val="14"/>
              </w:rPr>
              <w:t>Obligasjonslån tatt opp i utlandet</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22200</w:t>
            </w:r>
          </w:p>
        </w:tc>
        <w:tc>
          <w:tcPr>
            <w:tcW w:w="3807" w:type="dxa"/>
          </w:tcPr>
          <w:p w:rsidR="002E7D66" w:rsidRDefault="002E7D66" w:rsidP="00872FF2">
            <w:pPr>
              <w:rPr>
                <w:rFonts w:ascii="Arial Narrow" w:hAnsi="Arial Narrow"/>
                <w:sz w:val="14"/>
              </w:rPr>
            </w:pPr>
            <w:r>
              <w:rPr>
                <w:rFonts w:ascii="Arial Narrow" w:hAnsi="Arial Narrow"/>
                <w:sz w:val="14"/>
              </w:rPr>
              <w:t>Gjeld til utenlandske kredittinstitusjoner</w:t>
            </w:r>
          </w:p>
        </w:tc>
        <w:tc>
          <w:tcPr>
            <w:tcW w:w="540" w:type="dxa"/>
            <w:shd w:val="pct5" w:color="auto" w:fill="auto"/>
          </w:tcPr>
          <w:p w:rsidR="002E7D66" w:rsidRDefault="006F1E95" w:rsidP="00872FF2">
            <w:pPr>
              <w:suppressAutoHyphens w:val="0"/>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22500</w:t>
            </w:r>
          </w:p>
        </w:tc>
        <w:tc>
          <w:tcPr>
            <w:tcW w:w="3807" w:type="dxa"/>
          </w:tcPr>
          <w:p w:rsidR="002E7D66" w:rsidRDefault="002E7D66" w:rsidP="00872FF2">
            <w:pPr>
              <w:rPr>
                <w:rFonts w:ascii="Arial Narrow" w:hAnsi="Arial Narrow"/>
                <w:sz w:val="14"/>
              </w:rPr>
            </w:pPr>
            <w:r>
              <w:rPr>
                <w:rFonts w:ascii="Arial Narrow" w:hAnsi="Arial Narrow"/>
                <w:sz w:val="14"/>
              </w:rPr>
              <w:t>Gjeld til utenlandske ansatte og personlige eiere</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22600</w:t>
            </w:r>
          </w:p>
        </w:tc>
        <w:tc>
          <w:tcPr>
            <w:tcW w:w="3807" w:type="dxa"/>
          </w:tcPr>
          <w:p w:rsidR="002E7D66" w:rsidRDefault="002E7D66" w:rsidP="00872FF2">
            <w:pPr>
              <w:rPr>
                <w:rFonts w:ascii="Arial Narrow" w:hAnsi="Arial Narrow"/>
                <w:sz w:val="14"/>
              </w:rPr>
            </w:pPr>
            <w:r>
              <w:rPr>
                <w:rFonts w:ascii="Arial Narrow" w:hAnsi="Arial Narrow"/>
                <w:sz w:val="14"/>
              </w:rPr>
              <w:t>Gjeld til utenlandske selskap i samme konsern (inkl. filialer i utlandet)</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22800</w:t>
            </w:r>
          </w:p>
        </w:tc>
        <w:tc>
          <w:tcPr>
            <w:tcW w:w="3807" w:type="dxa"/>
          </w:tcPr>
          <w:p w:rsidR="002E7D66" w:rsidRDefault="002E7D66" w:rsidP="00872FF2">
            <w:pPr>
              <w:rPr>
                <w:rFonts w:ascii="Arial Narrow" w:hAnsi="Arial Narrow"/>
                <w:sz w:val="14"/>
              </w:rPr>
            </w:pPr>
            <w:r>
              <w:rPr>
                <w:rFonts w:ascii="Arial Narrow" w:hAnsi="Arial Narrow"/>
                <w:sz w:val="14"/>
              </w:rPr>
              <w:t>Stille interessentinnskudd og ansvarlig lånekapital fra utlandet</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67</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22900</w:t>
            </w:r>
          </w:p>
        </w:tc>
        <w:tc>
          <w:tcPr>
            <w:tcW w:w="3807" w:type="dxa"/>
          </w:tcPr>
          <w:p w:rsidR="002E7D66" w:rsidRDefault="002E7D66" w:rsidP="00872FF2">
            <w:pPr>
              <w:rPr>
                <w:rFonts w:ascii="Arial Narrow" w:hAnsi="Arial Narrow"/>
                <w:sz w:val="14"/>
              </w:rPr>
            </w:pPr>
            <w:r>
              <w:rPr>
                <w:rFonts w:ascii="Arial Narrow" w:hAnsi="Arial Narrow"/>
                <w:sz w:val="14"/>
              </w:rPr>
              <w:t>Annen langsiktig gjeld til utlandet</w:t>
            </w:r>
          </w:p>
        </w:tc>
        <w:tc>
          <w:tcPr>
            <w:tcW w:w="540" w:type="dxa"/>
            <w:shd w:val="pct5" w:color="auto" w:fill="auto"/>
          </w:tcPr>
          <w:p w:rsidR="002E7D66" w:rsidRDefault="006F1E95" w:rsidP="00872FF2">
            <w:pPr>
              <w:suppressAutoHyphens w:val="0"/>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9180" w:type="dxa"/>
            <w:gridSpan w:val="8"/>
            <w:shd w:val="pct5" w:color="auto" w:fill="auto"/>
          </w:tcPr>
          <w:p w:rsidR="002E7D66" w:rsidRDefault="002E7D66" w:rsidP="00872FF2">
            <w:pPr>
              <w:rPr>
                <w:rFonts w:ascii="Arial Narrow" w:hAnsi="Arial Narrow"/>
                <w:sz w:val="14"/>
              </w:rPr>
            </w:pPr>
            <w:r>
              <w:rPr>
                <w:rFonts w:ascii="Arial Narrow" w:hAnsi="Arial Narrow"/>
                <w:b/>
                <w:bCs/>
                <w:sz w:val="16"/>
              </w:rPr>
              <w:t>68. Kortsiktig gjeld</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68</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23100</w:t>
            </w:r>
          </w:p>
        </w:tc>
        <w:tc>
          <w:tcPr>
            <w:tcW w:w="3807" w:type="dxa"/>
          </w:tcPr>
          <w:p w:rsidR="002E7D66" w:rsidRDefault="002E7D66" w:rsidP="00872FF2">
            <w:pPr>
              <w:rPr>
                <w:rFonts w:ascii="Arial Narrow" w:hAnsi="Arial Narrow"/>
                <w:sz w:val="14"/>
              </w:rPr>
            </w:pPr>
            <w:r>
              <w:rPr>
                <w:rFonts w:ascii="Arial Narrow" w:hAnsi="Arial Narrow"/>
                <w:sz w:val="14"/>
              </w:rPr>
              <w:t>Konvertible lån fra utlandet</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Pr="00560703" w:rsidRDefault="002E7D66" w:rsidP="00872FF2">
            <w:pPr>
              <w:suppressAutoHyphens w:val="0"/>
              <w:jc w:val="center"/>
              <w:rPr>
                <w:rFonts w:ascii="Arial Narrow" w:hAnsi="Arial Narrow"/>
                <w:sz w:val="14"/>
              </w:rPr>
            </w:pPr>
            <w:r w:rsidRPr="00560703">
              <w:rPr>
                <w:rFonts w:ascii="Arial Narrow" w:hAnsi="Arial Narrow"/>
                <w:sz w:val="14"/>
              </w:rPr>
              <w:t>68</w:t>
            </w:r>
          </w:p>
        </w:tc>
        <w:tc>
          <w:tcPr>
            <w:tcW w:w="602" w:type="dxa"/>
            <w:shd w:val="pct5" w:color="auto" w:fill="auto"/>
          </w:tcPr>
          <w:p w:rsidR="002E7D66" w:rsidRPr="00560703" w:rsidRDefault="002E7D66" w:rsidP="00872FF2">
            <w:pPr>
              <w:jc w:val="center"/>
              <w:rPr>
                <w:rFonts w:ascii="Arial Narrow" w:hAnsi="Arial Narrow"/>
                <w:sz w:val="14"/>
              </w:rPr>
            </w:pPr>
            <w:r w:rsidRPr="00560703">
              <w:rPr>
                <w:rFonts w:ascii="Arial Narrow" w:hAnsi="Arial Narrow"/>
                <w:sz w:val="14"/>
              </w:rPr>
              <w:t>23200</w:t>
            </w:r>
          </w:p>
        </w:tc>
        <w:tc>
          <w:tcPr>
            <w:tcW w:w="3807" w:type="dxa"/>
          </w:tcPr>
          <w:p w:rsidR="002E7D66" w:rsidRPr="00560703" w:rsidRDefault="002E7D66" w:rsidP="00872FF2">
            <w:pPr>
              <w:rPr>
                <w:rFonts w:ascii="Arial Narrow" w:hAnsi="Arial Narrow"/>
                <w:sz w:val="14"/>
              </w:rPr>
            </w:pPr>
            <w:r w:rsidRPr="00560703">
              <w:rPr>
                <w:rFonts w:ascii="Arial Narrow" w:hAnsi="Arial Narrow"/>
                <w:bCs/>
                <w:iCs/>
                <w:sz w:val="14"/>
              </w:rPr>
              <w:t xml:space="preserve">Obligasjonslån </w:t>
            </w:r>
            <w:r w:rsidRPr="00560703">
              <w:rPr>
                <w:rFonts w:ascii="Arial Narrow" w:hAnsi="Arial Narrow"/>
                <w:sz w:val="14"/>
              </w:rPr>
              <w:t xml:space="preserve">tatt opp i utlandet  </w:t>
            </w:r>
          </w:p>
        </w:tc>
        <w:tc>
          <w:tcPr>
            <w:tcW w:w="540" w:type="dxa"/>
            <w:shd w:val="pct5" w:color="auto" w:fill="auto"/>
          </w:tcPr>
          <w:p w:rsidR="002E7D66" w:rsidRPr="00560703"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Pr="00560703" w:rsidRDefault="002E7D66" w:rsidP="00872FF2">
            <w:pPr>
              <w:suppressAutoHyphens w:val="0"/>
              <w:rPr>
                <w:rFonts w:ascii="Arial Narrow" w:hAnsi="Arial Narrow"/>
                <w:sz w:val="14"/>
              </w:rPr>
            </w:pPr>
            <w:r w:rsidRPr="00560703">
              <w:rPr>
                <w:rFonts w:ascii="Arial Narrow" w:hAnsi="Arial Narrow"/>
                <w:sz w:val="14"/>
              </w:rPr>
              <w:t>-</w:t>
            </w:r>
          </w:p>
        </w:tc>
        <w:tc>
          <w:tcPr>
            <w:tcW w:w="540" w:type="dxa"/>
            <w:shd w:val="pct5" w:color="auto" w:fill="auto"/>
          </w:tcPr>
          <w:p w:rsidR="002E7D66" w:rsidRPr="00560703" w:rsidRDefault="002E7D66" w:rsidP="00872FF2">
            <w:pPr>
              <w:suppressAutoHyphens w:val="0"/>
              <w:jc w:val="center"/>
              <w:rPr>
                <w:rFonts w:ascii="Arial Narrow" w:hAnsi="Arial Narrow"/>
                <w:sz w:val="14"/>
              </w:rPr>
            </w:pPr>
            <w:r w:rsidRPr="00560703">
              <w:rPr>
                <w:rFonts w:ascii="Arial Narrow" w:hAnsi="Arial Narrow"/>
                <w:sz w:val="14"/>
              </w:rPr>
              <w:t>-</w:t>
            </w:r>
          </w:p>
        </w:tc>
        <w:tc>
          <w:tcPr>
            <w:tcW w:w="540" w:type="dxa"/>
            <w:shd w:val="pct5" w:color="auto" w:fill="auto"/>
          </w:tcPr>
          <w:p w:rsidR="002E7D66" w:rsidRPr="00560703"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Pr="00560703"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Pr="00560703" w:rsidRDefault="002E7D66" w:rsidP="00872FF2">
            <w:pPr>
              <w:suppressAutoHyphens w:val="0"/>
              <w:jc w:val="center"/>
              <w:rPr>
                <w:rFonts w:ascii="Arial Narrow" w:hAnsi="Arial Narrow"/>
                <w:sz w:val="14"/>
              </w:rPr>
            </w:pPr>
            <w:r w:rsidRPr="00560703">
              <w:rPr>
                <w:rFonts w:ascii="Arial Narrow" w:hAnsi="Arial Narrow"/>
                <w:sz w:val="14"/>
              </w:rPr>
              <w:t>68</w:t>
            </w:r>
          </w:p>
        </w:tc>
        <w:tc>
          <w:tcPr>
            <w:tcW w:w="602" w:type="dxa"/>
            <w:shd w:val="pct5" w:color="auto" w:fill="auto"/>
          </w:tcPr>
          <w:p w:rsidR="002E7D66" w:rsidRPr="00560703" w:rsidRDefault="002E7D66" w:rsidP="00872FF2">
            <w:pPr>
              <w:jc w:val="center"/>
              <w:rPr>
                <w:rFonts w:ascii="Arial Narrow" w:hAnsi="Arial Narrow"/>
                <w:sz w:val="14"/>
              </w:rPr>
            </w:pPr>
            <w:r w:rsidRPr="00560703">
              <w:rPr>
                <w:rFonts w:ascii="Arial Narrow" w:hAnsi="Arial Narrow"/>
                <w:sz w:val="14"/>
              </w:rPr>
              <w:t>23800</w:t>
            </w:r>
          </w:p>
        </w:tc>
        <w:tc>
          <w:tcPr>
            <w:tcW w:w="3807" w:type="dxa"/>
          </w:tcPr>
          <w:p w:rsidR="002E7D66" w:rsidRPr="00560703" w:rsidRDefault="002E7D66" w:rsidP="00872FF2">
            <w:pPr>
              <w:rPr>
                <w:rFonts w:ascii="Arial Narrow" w:hAnsi="Arial Narrow"/>
                <w:bCs/>
                <w:iCs/>
                <w:sz w:val="14"/>
              </w:rPr>
            </w:pPr>
            <w:r w:rsidRPr="00560703">
              <w:rPr>
                <w:rFonts w:ascii="Arial Narrow" w:hAnsi="Arial Narrow"/>
                <w:bCs/>
                <w:iCs/>
                <w:sz w:val="14"/>
              </w:rPr>
              <w:t xml:space="preserve">Gjeld til utenlandske kredittinstitusjoner </w:t>
            </w:r>
          </w:p>
        </w:tc>
        <w:tc>
          <w:tcPr>
            <w:tcW w:w="540" w:type="dxa"/>
            <w:shd w:val="pct5" w:color="auto" w:fill="auto"/>
          </w:tcPr>
          <w:p w:rsidR="002E7D66" w:rsidRPr="00560703"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Pr="00560703" w:rsidRDefault="002E7D66" w:rsidP="00872FF2">
            <w:pPr>
              <w:suppressAutoHyphens w:val="0"/>
              <w:rPr>
                <w:rFonts w:ascii="Arial Narrow" w:hAnsi="Arial Narrow"/>
                <w:sz w:val="14"/>
              </w:rPr>
            </w:pPr>
            <w:r w:rsidRPr="00560703">
              <w:rPr>
                <w:rFonts w:ascii="Arial Narrow" w:hAnsi="Arial Narrow"/>
                <w:sz w:val="14"/>
              </w:rPr>
              <w:t>-</w:t>
            </w:r>
          </w:p>
        </w:tc>
        <w:tc>
          <w:tcPr>
            <w:tcW w:w="540" w:type="dxa"/>
            <w:shd w:val="pct5" w:color="auto" w:fill="auto"/>
          </w:tcPr>
          <w:p w:rsidR="002E7D66" w:rsidRPr="00560703" w:rsidRDefault="002E7D66" w:rsidP="00872FF2">
            <w:pPr>
              <w:suppressAutoHyphens w:val="0"/>
              <w:jc w:val="center"/>
              <w:rPr>
                <w:rFonts w:ascii="Arial Narrow" w:hAnsi="Arial Narrow"/>
                <w:sz w:val="14"/>
              </w:rPr>
            </w:pPr>
            <w:r w:rsidRPr="00560703">
              <w:rPr>
                <w:rFonts w:ascii="Arial Narrow" w:hAnsi="Arial Narrow"/>
                <w:sz w:val="14"/>
              </w:rPr>
              <w:t>-</w:t>
            </w:r>
          </w:p>
        </w:tc>
        <w:tc>
          <w:tcPr>
            <w:tcW w:w="540" w:type="dxa"/>
            <w:shd w:val="pct5" w:color="auto" w:fill="auto"/>
          </w:tcPr>
          <w:p w:rsidR="002E7D66" w:rsidRPr="00560703"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Pr="00560703" w:rsidRDefault="002E7D66" w:rsidP="00872FF2">
            <w:pPr>
              <w:jc w:val="center"/>
              <w:rPr>
                <w:rFonts w:ascii="Arial Narrow" w:hAnsi="Arial Narrow"/>
                <w:sz w:val="14"/>
              </w:rPr>
            </w:pPr>
            <w:r>
              <w:rPr>
                <w:rFonts w:ascii="Arial Narrow" w:hAnsi="Arial Narrow"/>
                <w:sz w:val="14"/>
              </w:rPr>
              <w:t>-</w:t>
            </w:r>
          </w:p>
        </w:tc>
      </w:tr>
      <w:tr w:rsidR="002E7D66" w:rsidTr="00872FF2">
        <w:trPr>
          <w:cantSplit/>
        </w:trPr>
        <w:tc>
          <w:tcPr>
            <w:tcW w:w="451"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68</w:t>
            </w:r>
          </w:p>
        </w:tc>
        <w:tc>
          <w:tcPr>
            <w:tcW w:w="602" w:type="dxa"/>
            <w:shd w:val="pct5" w:color="auto" w:fill="auto"/>
          </w:tcPr>
          <w:p w:rsidR="002E7D66" w:rsidRDefault="002E7D66" w:rsidP="00872FF2">
            <w:pPr>
              <w:jc w:val="center"/>
              <w:rPr>
                <w:rFonts w:ascii="Arial Narrow" w:hAnsi="Arial Narrow"/>
                <w:sz w:val="14"/>
              </w:rPr>
            </w:pPr>
            <w:r>
              <w:rPr>
                <w:rFonts w:ascii="Arial Narrow" w:hAnsi="Arial Narrow"/>
                <w:sz w:val="14"/>
              </w:rPr>
              <w:t>29200</w:t>
            </w:r>
          </w:p>
        </w:tc>
        <w:tc>
          <w:tcPr>
            <w:tcW w:w="3807" w:type="dxa"/>
          </w:tcPr>
          <w:p w:rsidR="002E7D66" w:rsidRDefault="002E7D66" w:rsidP="00872FF2">
            <w:pPr>
              <w:rPr>
                <w:rFonts w:ascii="Arial Narrow" w:hAnsi="Arial Narrow"/>
                <w:sz w:val="14"/>
              </w:rPr>
            </w:pPr>
            <w:r>
              <w:rPr>
                <w:rFonts w:ascii="Arial Narrow" w:hAnsi="Arial Narrow"/>
                <w:sz w:val="14"/>
              </w:rPr>
              <w:t>Gjeld til utenlandske selskap i samme konsern (inkl. filialer i utlandet)</w:t>
            </w:r>
          </w:p>
        </w:tc>
        <w:tc>
          <w:tcPr>
            <w:tcW w:w="540" w:type="dxa"/>
            <w:shd w:val="pct5" w:color="auto" w:fill="auto"/>
          </w:tcPr>
          <w:p w:rsidR="002E7D66" w:rsidRDefault="006F1E95" w:rsidP="00872FF2">
            <w:pPr>
              <w:jc w:val="center"/>
              <w:rPr>
                <w:rFonts w:ascii="Arial Narrow" w:hAnsi="Arial Narrow"/>
                <w:sz w:val="14"/>
              </w:rPr>
            </w:pPr>
            <w:r>
              <w:rPr>
                <w:rFonts w:ascii="Arial Narrow" w:hAnsi="Arial Narrow"/>
                <w:sz w:val="14"/>
              </w:rPr>
              <w:t>--</w:t>
            </w:r>
          </w:p>
        </w:tc>
        <w:tc>
          <w:tcPr>
            <w:tcW w:w="2160" w:type="dxa"/>
            <w:tcBorders>
              <w:top w:val="nil"/>
              <w:bottom w:val="nil"/>
            </w:tcBorders>
          </w:tcPr>
          <w:p w:rsidR="002E7D66" w:rsidRDefault="002E7D66" w:rsidP="00872FF2">
            <w:pPr>
              <w:suppressAutoHyphens w:val="0"/>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suppressAutoHyphens w:val="0"/>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c>
          <w:tcPr>
            <w:tcW w:w="540" w:type="dxa"/>
            <w:shd w:val="pct5" w:color="auto" w:fill="auto"/>
          </w:tcPr>
          <w:p w:rsidR="002E7D66" w:rsidRDefault="002E7D66" w:rsidP="00872FF2">
            <w:pPr>
              <w:jc w:val="center"/>
              <w:rPr>
                <w:rFonts w:ascii="Arial Narrow" w:hAnsi="Arial Narrow"/>
                <w:sz w:val="14"/>
              </w:rPr>
            </w:pPr>
            <w:r>
              <w:rPr>
                <w:rFonts w:ascii="Arial Narrow" w:hAnsi="Arial Narrow"/>
                <w:sz w:val="14"/>
              </w:rPr>
              <w:t>-</w:t>
            </w:r>
          </w:p>
        </w:tc>
      </w:tr>
    </w:tbl>
    <w:p w:rsidR="002E7D66" w:rsidRDefault="002E7D66" w:rsidP="002E7D66"/>
    <w:p w:rsidR="002E7D66" w:rsidRDefault="002E7D66" w:rsidP="002E7D66">
      <w:pPr>
        <w:suppressAutoHyphens w:val="0"/>
        <w:ind w:right="-853"/>
        <w:rPr>
          <w:rFonts w:ascii="Arial Narrow" w:hAnsi="Arial Narrow"/>
          <w:b/>
          <w:sz w:val="20"/>
        </w:rPr>
      </w:pPr>
      <w:r>
        <w:rPr>
          <w:rFonts w:ascii="Arial Narrow" w:hAnsi="Arial Narrow"/>
          <w:b/>
          <w:sz w:val="20"/>
        </w:rPr>
        <w:t>8.  Gevinst/tap og andre avstemmingsposter</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67"/>
        <w:gridCol w:w="3827"/>
        <w:gridCol w:w="496"/>
        <w:gridCol w:w="2197"/>
        <w:gridCol w:w="567"/>
        <w:gridCol w:w="567"/>
        <w:gridCol w:w="567"/>
      </w:tblGrid>
      <w:tr w:rsidR="002E7D66" w:rsidTr="00872FF2">
        <w:trPr>
          <w:cantSplit/>
        </w:trPr>
        <w:tc>
          <w:tcPr>
            <w:tcW w:w="9214" w:type="dxa"/>
            <w:gridSpan w:val="8"/>
            <w:shd w:val="pct5" w:color="auto" w:fill="auto"/>
          </w:tcPr>
          <w:p w:rsidR="002E7D66" w:rsidRDefault="002E7D66" w:rsidP="00872FF2">
            <w:pPr>
              <w:suppressAutoHyphens w:val="0"/>
              <w:rPr>
                <w:rFonts w:ascii="Arial Narrow" w:hAnsi="Arial Narrow"/>
                <w:sz w:val="14"/>
              </w:rPr>
            </w:pPr>
            <w:r>
              <w:rPr>
                <w:rFonts w:ascii="Arial Narrow" w:hAnsi="Arial Narrow"/>
                <w:b/>
                <w:bCs/>
                <w:sz w:val="16"/>
              </w:rPr>
              <w:t>87. Langsiktig gjeld</w:t>
            </w:r>
          </w:p>
        </w:tc>
      </w:tr>
      <w:tr w:rsidR="002E7D66" w:rsidRPr="003017A6" w:rsidTr="00872FF2">
        <w:trPr>
          <w:cantSplit/>
        </w:trPr>
        <w:tc>
          <w:tcPr>
            <w:tcW w:w="426" w:type="dxa"/>
            <w:shd w:val="pct5" w:color="auto" w:fill="auto"/>
          </w:tcPr>
          <w:p w:rsidR="002E7D66" w:rsidRPr="003017A6" w:rsidRDefault="002E7D66" w:rsidP="00872FF2">
            <w:pPr>
              <w:jc w:val="center"/>
              <w:rPr>
                <w:rFonts w:ascii="Arial Narrow" w:hAnsi="Arial Narrow"/>
                <w:bCs/>
                <w:iCs/>
                <w:sz w:val="14"/>
              </w:rPr>
            </w:pPr>
            <w:r w:rsidRPr="003017A6">
              <w:rPr>
                <w:rFonts w:ascii="Arial Narrow" w:hAnsi="Arial Narrow"/>
                <w:bCs/>
                <w:iCs/>
                <w:sz w:val="14"/>
              </w:rPr>
              <w:t>87</w:t>
            </w:r>
          </w:p>
        </w:tc>
        <w:tc>
          <w:tcPr>
            <w:tcW w:w="567" w:type="dxa"/>
            <w:shd w:val="pct5" w:color="auto" w:fill="auto"/>
          </w:tcPr>
          <w:p w:rsidR="002E7D66" w:rsidRPr="003017A6" w:rsidRDefault="002E7D66" w:rsidP="00872FF2">
            <w:pPr>
              <w:jc w:val="center"/>
              <w:rPr>
                <w:rFonts w:ascii="Arial Narrow" w:hAnsi="Arial Narrow"/>
                <w:bCs/>
                <w:iCs/>
                <w:sz w:val="14"/>
              </w:rPr>
            </w:pPr>
            <w:r w:rsidRPr="003017A6">
              <w:rPr>
                <w:rFonts w:ascii="Arial Narrow" w:hAnsi="Arial Narrow"/>
                <w:bCs/>
                <w:iCs/>
                <w:sz w:val="14"/>
              </w:rPr>
              <w:t>22100</w:t>
            </w:r>
          </w:p>
        </w:tc>
        <w:tc>
          <w:tcPr>
            <w:tcW w:w="3827" w:type="dxa"/>
          </w:tcPr>
          <w:p w:rsidR="002E7D66" w:rsidRPr="003017A6" w:rsidRDefault="002E7D66" w:rsidP="00872FF2">
            <w:pPr>
              <w:rPr>
                <w:rFonts w:ascii="Arial Narrow" w:hAnsi="Arial Narrow"/>
                <w:sz w:val="14"/>
              </w:rPr>
            </w:pPr>
            <w:r w:rsidRPr="003017A6">
              <w:rPr>
                <w:rFonts w:ascii="Arial Narrow" w:hAnsi="Arial Narrow"/>
                <w:sz w:val="14"/>
              </w:rPr>
              <w:t>Obligasjonslån tatt opp i utlandet</w:t>
            </w:r>
          </w:p>
        </w:tc>
        <w:tc>
          <w:tcPr>
            <w:tcW w:w="496" w:type="dxa"/>
            <w:shd w:val="pct5" w:color="auto" w:fill="auto"/>
          </w:tcPr>
          <w:p w:rsidR="002E7D66" w:rsidRPr="003017A6" w:rsidRDefault="00622F70" w:rsidP="00872FF2">
            <w:pPr>
              <w:jc w:val="center"/>
              <w:rPr>
                <w:rFonts w:ascii="Arial Narrow" w:hAnsi="Arial Narrow"/>
                <w:sz w:val="14"/>
              </w:rPr>
            </w:pPr>
            <w:r>
              <w:rPr>
                <w:rFonts w:ascii="Arial Narrow" w:hAnsi="Arial Narrow"/>
                <w:sz w:val="14"/>
              </w:rPr>
              <w:t>70</w:t>
            </w:r>
          </w:p>
        </w:tc>
        <w:tc>
          <w:tcPr>
            <w:tcW w:w="2197" w:type="dxa"/>
          </w:tcPr>
          <w:p w:rsidR="002E7D66" w:rsidRPr="003017A6" w:rsidRDefault="00622F70" w:rsidP="00872FF2">
            <w:pPr>
              <w:suppressAutoHyphens w:val="0"/>
              <w:rPr>
                <w:rFonts w:ascii="Arial Narrow" w:hAnsi="Arial Narrow"/>
                <w:sz w:val="14"/>
              </w:rPr>
            </w:pPr>
            <w:r>
              <w:rPr>
                <w:rFonts w:ascii="Arial Narrow" w:hAnsi="Arial Narrow"/>
                <w:sz w:val="14"/>
              </w:rPr>
              <w:t>Nedskrivning, ettergivelse (+)</w:t>
            </w:r>
          </w:p>
        </w:tc>
        <w:tc>
          <w:tcPr>
            <w:tcW w:w="567" w:type="dxa"/>
            <w:shd w:val="pct5" w:color="auto" w:fill="auto"/>
          </w:tcPr>
          <w:p w:rsidR="002E7D66" w:rsidRPr="003017A6" w:rsidRDefault="002E7D66" w:rsidP="00872FF2">
            <w:pPr>
              <w:suppressAutoHyphens w:val="0"/>
              <w:jc w:val="center"/>
              <w:rPr>
                <w:rFonts w:ascii="Arial Narrow" w:hAnsi="Arial Narrow"/>
                <w:sz w:val="14"/>
              </w:rPr>
            </w:pPr>
            <w:r w:rsidRPr="003017A6">
              <w:rPr>
                <w:rFonts w:ascii="Arial Narrow" w:hAnsi="Arial Narrow"/>
                <w:sz w:val="14"/>
              </w:rPr>
              <w:t>-</w:t>
            </w:r>
          </w:p>
        </w:tc>
        <w:tc>
          <w:tcPr>
            <w:tcW w:w="567" w:type="dxa"/>
            <w:shd w:val="pct5" w:color="auto" w:fill="auto"/>
          </w:tcPr>
          <w:p w:rsidR="002E7D66" w:rsidRPr="003017A6" w:rsidRDefault="002E7D66" w:rsidP="00872FF2">
            <w:pPr>
              <w:jc w:val="center"/>
            </w:pPr>
            <w:r>
              <w:rPr>
                <w:rFonts w:ascii="Arial Narrow" w:hAnsi="Arial Narrow"/>
                <w:sz w:val="14"/>
              </w:rPr>
              <w:t>-</w:t>
            </w:r>
          </w:p>
        </w:tc>
        <w:tc>
          <w:tcPr>
            <w:tcW w:w="567" w:type="dxa"/>
            <w:shd w:val="pct5" w:color="auto" w:fill="auto"/>
          </w:tcPr>
          <w:p w:rsidR="002E7D66" w:rsidRPr="003017A6" w:rsidRDefault="002E7D66" w:rsidP="00872FF2">
            <w:pPr>
              <w:suppressAutoHyphens w:val="0"/>
              <w:jc w:val="center"/>
              <w:rPr>
                <w:rFonts w:ascii="Arial Narrow" w:hAnsi="Arial Narrow"/>
                <w:sz w:val="14"/>
              </w:rPr>
            </w:pPr>
            <w:r>
              <w:rPr>
                <w:rFonts w:ascii="Arial Narrow" w:hAnsi="Arial Narrow"/>
                <w:sz w:val="14"/>
              </w:rPr>
              <w:t>-</w:t>
            </w:r>
          </w:p>
        </w:tc>
      </w:tr>
      <w:tr w:rsidR="002E7D66" w:rsidTr="00872FF2">
        <w:trPr>
          <w:cantSplit/>
        </w:trPr>
        <w:tc>
          <w:tcPr>
            <w:tcW w:w="426" w:type="dxa"/>
            <w:shd w:val="pct5" w:color="auto" w:fill="auto"/>
          </w:tcPr>
          <w:p w:rsidR="002E7D66" w:rsidRDefault="002E7D66" w:rsidP="00872FF2">
            <w:pPr>
              <w:jc w:val="center"/>
              <w:rPr>
                <w:rFonts w:ascii="Arial Narrow" w:hAnsi="Arial Narrow"/>
                <w:sz w:val="14"/>
              </w:rPr>
            </w:pPr>
          </w:p>
        </w:tc>
        <w:tc>
          <w:tcPr>
            <w:tcW w:w="567" w:type="dxa"/>
            <w:shd w:val="pct5" w:color="auto" w:fill="auto"/>
          </w:tcPr>
          <w:p w:rsidR="002E7D66" w:rsidRDefault="002E7D66" w:rsidP="00872FF2">
            <w:pPr>
              <w:jc w:val="center"/>
              <w:rPr>
                <w:rFonts w:ascii="Arial Narrow" w:hAnsi="Arial Narrow"/>
                <w:sz w:val="14"/>
              </w:rPr>
            </w:pPr>
          </w:p>
        </w:tc>
        <w:tc>
          <w:tcPr>
            <w:tcW w:w="3827" w:type="dxa"/>
          </w:tcPr>
          <w:p w:rsidR="00622F70" w:rsidRDefault="00622F70" w:rsidP="00872FF2">
            <w:pPr>
              <w:rPr>
                <w:rFonts w:ascii="Arial Narrow" w:hAnsi="Arial Narrow"/>
                <w:sz w:val="14"/>
              </w:rPr>
            </w:pPr>
          </w:p>
        </w:tc>
        <w:tc>
          <w:tcPr>
            <w:tcW w:w="496" w:type="dxa"/>
            <w:shd w:val="pct5" w:color="auto" w:fill="auto"/>
          </w:tcPr>
          <w:p w:rsidR="002E7D66" w:rsidRDefault="002E7D66" w:rsidP="00872FF2">
            <w:pPr>
              <w:jc w:val="center"/>
              <w:rPr>
                <w:rFonts w:ascii="Arial Narrow" w:hAnsi="Arial Narrow"/>
                <w:sz w:val="14"/>
              </w:rPr>
            </w:pPr>
          </w:p>
        </w:tc>
        <w:tc>
          <w:tcPr>
            <w:tcW w:w="2197" w:type="dxa"/>
          </w:tcPr>
          <w:p w:rsidR="002E7D66" w:rsidRDefault="002E7D66" w:rsidP="00872FF2">
            <w:pPr>
              <w:suppressAutoHyphens w:val="0"/>
              <w:rPr>
                <w:rFonts w:ascii="Arial Narrow" w:hAnsi="Arial Narrow"/>
                <w:sz w:val="14"/>
              </w:rPr>
            </w:pPr>
          </w:p>
        </w:tc>
        <w:tc>
          <w:tcPr>
            <w:tcW w:w="567" w:type="dxa"/>
            <w:shd w:val="pct5" w:color="auto" w:fill="auto"/>
          </w:tcPr>
          <w:p w:rsidR="002E7D66" w:rsidRDefault="002E7D66" w:rsidP="00872FF2">
            <w:pPr>
              <w:suppressAutoHyphens w:val="0"/>
              <w:jc w:val="center"/>
              <w:rPr>
                <w:rFonts w:ascii="Arial Narrow" w:hAnsi="Arial Narrow"/>
                <w:sz w:val="14"/>
              </w:rPr>
            </w:pPr>
          </w:p>
        </w:tc>
        <w:tc>
          <w:tcPr>
            <w:tcW w:w="567" w:type="dxa"/>
            <w:shd w:val="pct5" w:color="auto" w:fill="auto"/>
          </w:tcPr>
          <w:p w:rsidR="002E7D66" w:rsidRDefault="002E7D66" w:rsidP="00872FF2">
            <w:pPr>
              <w:jc w:val="center"/>
            </w:pPr>
          </w:p>
        </w:tc>
        <w:tc>
          <w:tcPr>
            <w:tcW w:w="567" w:type="dxa"/>
            <w:shd w:val="pct5" w:color="auto" w:fill="auto"/>
          </w:tcPr>
          <w:p w:rsidR="002E7D66" w:rsidRDefault="002E7D66" w:rsidP="00872FF2">
            <w:pPr>
              <w:suppressAutoHyphens w:val="0"/>
              <w:jc w:val="center"/>
              <w:rPr>
                <w:rFonts w:ascii="Arial Narrow" w:hAnsi="Arial Narrow"/>
                <w:sz w:val="14"/>
              </w:rPr>
            </w:pPr>
          </w:p>
        </w:tc>
      </w:tr>
      <w:tr w:rsidR="002E7D66" w:rsidRPr="00252A3D" w:rsidTr="00872FF2">
        <w:trPr>
          <w:cantSplit/>
        </w:trPr>
        <w:tc>
          <w:tcPr>
            <w:tcW w:w="426" w:type="dxa"/>
            <w:shd w:val="pct5" w:color="auto" w:fill="auto"/>
          </w:tcPr>
          <w:p w:rsidR="002E7D66" w:rsidRPr="00252A3D" w:rsidRDefault="002E7D66" w:rsidP="00872FF2">
            <w:pPr>
              <w:jc w:val="center"/>
              <w:rPr>
                <w:rFonts w:ascii="Arial Narrow" w:hAnsi="Arial Narrow"/>
                <w:sz w:val="14"/>
              </w:rPr>
            </w:pPr>
            <w:r w:rsidRPr="00252A3D">
              <w:rPr>
                <w:rFonts w:ascii="Arial Narrow" w:hAnsi="Arial Narrow"/>
                <w:sz w:val="14"/>
              </w:rPr>
              <w:t>87</w:t>
            </w:r>
          </w:p>
        </w:tc>
        <w:tc>
          <w:tcPr>
            <w:tcW w:w="567" w:type="dxa"/>
            <w:shd w:val="pct5" w:color="auto" w:fill="auto"/>
          </w:tcPr>
          <w:p w:rsidR="002E7D66" w:rsidRPr="00252A3D" w:rsidRDefault="002E7D66" w:rsidP="00872FF2">
            <w:pPr>
              <w:jc w:val="center"/>
              <w:rPr>
                <w:rFonts w:ascii="Arial Narrow" w:hAnsi="Arial Narrow"/>
                <w:sz w:val="14"/>
              </w:rPr>
            </w:pPr>
            <w:r w:rsidRPr="00252A3D">
              <w:rPr>
                <w:rFonts w:ascii="Arial Narrow" w:hAnsi="Arial Narrow"/>
                <w:sz w:val="14"/>
              </w:rPr>
              <w:t>22809</w:t>
            </w:r>
          </w:p>
        </w:tc>
        <w:tc>
          <w:tcPr>
            <w:tcW w:w="3827" w:type="dxa"/>
            <w:vMerge w:val="restart"/>
          </w:tcPr>
          <w:p w:rsidR="002E7D66" w:rsidRPr="00252A3D" w:rsidRDefault="002E7D66" w:rsidP="00872FF2">
            <w:pPr>
              <w:rPr>
                <w:rFonts w:ascii="Arial Narrow" w:hAnsi="Arial Narrow"/>
                <w:sz w:val="14"/>
              </w:rPr>
            </w:pPr>
            <w:r w:rsidRPr="00252A3D">
              <w:rPr>
                <w:rFonts w:ascii="Arial Narrow" w:hAnsi="Arial Narrow"/>
                <w:sz w:val="14"/>
              </w:rPr>
              <w:t xml:space="preserve">Gjeld til utenlandske selskap i samme konsern, ansvarlig lånekapital mv. </w:t>
            </w:r>
            <w:r w:rsidRPr="00252A3D">
              <w:rPr>
                <w:rFonts w:ascii="Arial Narrow" w:hAnsi="Arial Narrow"/>
                <w:bCs/>
                <w:iCs/>
                <w:sz w:val="14"/>
              </w:rPr>
              <w:t xml:space="preserve">og konvertible lån </w:t>
            </w:r>
            <w:r w:rsidRPr="00252A3D">
              <w:rPr>
                <w:rFonts w:ascii="Arial Narrow" w:hAnsi="Arial Narrow"/>
                <w:sz w:val="14"/>
              </w:rPr>
              <w:t xml:space="preserve">fra utlandet </w:t>
            </w:r>
          </w:p>
        </w:tc>
        <w:tc>
          <w:tcPr>
            <w:tcW w:w="496" w:type="dxa"/>
            <w:shd w:val="pct5" w:color="auto" w:fill="auto"/>
          </w:tcPr>
          <w:p w:rsidR="002E7D66" w:rsidRPr="00252A3D" w:rsidRDefault="00622F70" w:rsidP="00872FF2">
            <w:pPr>
              <w:jc w:val="center"/>
              <w:rPr>
                <w:rFonts w:ascii="Arial Narrow" w:hAnsi="Arial Narrow"/>
                <w:sz w:val="14"/>
              </w:rPr>
            </w:pPr>
            <w:r>
              <w:rPr>
                <w:rFonts w:ascii="Arial Narrow" w:hAnsi="Arial Narrow"/>
                <w:sz w:val="14"/>
              </w:rPr>
              <w:t>7</w:t>
            </w:r>
            <w:r w:rsidR="002E7D66" w:rsidRPr="00252A3D">
              <w:rPr>
                <w:rFonts w:ascii="Arial Narrow" w:hAnsi="Arial Narrow"/>
                <w:sz w:val="14"/>
              </w:rPr>
              <w:t>0</w:t>
            </w:r>
          </w:p>
        </w:tc>
        <w:tc>
          <w:tcPr>
            <w:tcW w:w="2197" w:type="dxa"/>
          </w:tcPr>
          <w:p w:rsidR="002E7D66" w:rsidRPr="00252A3D" w:rsidRDefault="00622F70" w:rsidP="00872FF2">
            <w:pPr>
              <w:suppressAutoHyphens w:val="0"/>
              <w:rPr>
                <w:rFonts w:ascii="Arial Narrow" w:hAnsi="Arial Narrow"/>
                <w:sz w:val="14"/>
              </w:rPr>
            </w:pPr>
            <w:r w:rsidRPr="00252A3D">
              <w:rPr>
                <w:rFonts w:ascii="Arial Narrow" w:hAnsi="Arial Narrow"/>
                <w:sz w:val="14"/>
              </w:rPr>
              <w:t>Nedskrivning, ettergivelse (+)</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w:t>
            </w:r>
          </w:p>
        </w:tc>
        <w:tc>
          <w:tcPr>
            <w:tcW w:w="567" w:type="dxa"/>
            <w:shd w:val="pct5" w:color="auto" w:fill="auto"/>
          </w:tcPr>
          <w:p w:rsidR="002E7D66" w:rsidRPr="00252A3D" w:rsidRDefault="002E7D66" w:rsidP="00872FF2">
            <w:pPr>
              <w:jc w:val="center"/>
            </w:pPr>
            <w:r>
              <w:rPr>
                <w:rFonts w:ascii="Arial Narrow" w:hAnsi="Arial Narrow"/>
                <w:sz w:val="14"/>
              </w:rPr>
              <w:t>-</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Pr>
                <w:rFonts w:ascii="Arial Narrow" w:hAnsi="Arial Narrow"/>
                <w:sz w:val="14"/>
              </w:rPr>
              <w:t>-</w:t>
            </w:r>
          </w:p>
        </w:tc>
      </w:tr>
      <w:tr w:rsidR="002E7D66" w:rsidRPr="00252A3D" w:rsidTr="00872FF2">
        <w:trPr>
          <w:cantSplit/>
        </w:trPr>
        <w:tc>
          <w:tcPr>
            <w:tcW w:w="426" w:type="dxa"/>
            <w:shd w:val="pct5" w:color="auto" w:fill="auto"/>
          </w:tcPr>
          <w:p w:rsidR="002E7D66" w:rsidRPr="00252A3D" w:rsidRDefault="002E7D66" w:rsidP="00872FF2">
            <w:pPr>
              <w:jc w:val="center"/>
              <w:rPr>
                <w:rFonts w:ascii="Arial Narrow" w:hAnsi="Arial Narrow"/>
                <w:sz w:val="14"/>
              </w:rPr>
            </w:pPr>
          </w:p>
        </w:tc>
        <w:tc>
          <w:tcPr>
            <w:tcW w:w="567" w:type="dxa"/>
            <w:shd w:val="pct5" w:color="auto" w:fill="auto"/>
          </w:tcPr>
          <w:p w:rsidR="002E7D66" w:rsidRPr="00252A3D" w:rsidRDefault="002E7D66" w:rsidP="00872FF2">
            <w:pPr>
              <w:jc w:val="center"/>
              <w:rPr>
                <w:rFonts w:ascii="Arial Narrow" w:hAnsi="Arial Narrow"/>
                <w:sz w:val="14"/>
              </w:rPr>
            </w:pPr>
          </w:p>
        </w:tc>
        <w:tc>
          <w:tcPr>
            <w:tcW w:w="3827" w:type="dxa"/>
            <w:vMerge/>
          </w:tcPr>
          <w:p w:rsidR="002E7D66" w:rsidRPr="00252A3D" w:rsidRDefault="002E7D66" w:rsidP="00872FF2">
            <w:pPr>
              <w:rPr>
                <w:rFonts w:ascii="Arial Narrow" w:hAnsi="Arial Narrow"/>
                <w:sz w:val="14"/>
              </w:rPr>
            </w:pPr>
          </w:p>
        </w:tc>
        <w:tc>
          <w:tcPr>
            <w:tcW w:w="496" w:type="dxa"/>
            <w:shd w:val="pct5" w:color="auto" w:fill="auto"/>
          </w:tcPr>
          <w:p w:rsidR="002E7D66" w:rsidRPr="00252A3D" w:rsidRDefault="002E7D66" w:rsidP="00872FF2">
            <w:pPr>
              <w:jc w:val="center"/>
              <w:rPr>
                <w:rFonts w:ascii="Arial Narrow" w:hAnsi="Arial Narrow"/>
                <w:sz w:val="14"/>
              </w:rPr>
            </w:pPr>
          </w:p>
        </w:tc>
        <w:tc>
          <w:tcPr>
            <w:tcW w:w="2197" w:type="dxa"/>
          </w:tcPr>
          <w:p w:rsidR="002E7D66" w:rsidRPr="00252A3D" w:rsidRDefault="002E7D66" w:rsidP="00872FF2">
            <w:pPr>
              <w:suppressAutoHyphens w:val="0"/>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c>
          <w:tcPr>
            <w:tcW w:w="567" w:type="dxa"/>
            <w:shd w:val="pct5" w:color="auto" w:fill="auto"/>
          </w:tcPr>
          <w:p w:rsidR="002E7D66" w:rsidRPr="00252A3D" w:rsidRDefault="002E7D66" w:rsidP="00872FF2">
            <w:pPr>
              <w:jc w:val="cente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r>
      <w:tr w:rsidR="002E7D66" w:rsidRPr="00252A3D" w:rsidTr="00872FF2">
        <w:trPr>
          <w:cantSplit/>
        </w:trPr>
        <w:tc>
          <w:tcPr>
            <w:tcW w:w="426" w:type="dxa"/>
            <w:shd w:val="pct5" w:color="auto" w:fill="auto"/>
          </w:tcPr>
          <w:p w:rsidR="002E7D66" w:rsidRPr="00252A3D" w:rsidRDefault="002E7D66" w:rsidP="00872FF2">
            <w:pPr>
              <w:jc w:val="center"/>
              <w:rPr>
                <w:rFonts w:ascii="Arial Narrow" w:hAnsi="Arial Narrow"/>
                <w:bCs/>
                <w:iCs/>
                <w:sz w:val="14"/>
              </w:rPr>
            </w:pPr>
            <w:r w:rsidRPr="00252A3D">
              <w:rPr>
                <w:rFonts w:ascii="Arial Narrow" w:hAnsi="Arial Narrow"/>
                <w:bCs/>
                <w:iCs/>
                <w:sz w:val="14"/>
              </w:rPr>
              <w:t>87</w:t>
            </w:r>
          </w:p>
        </w:tc>
        <w:tc>
          <w:tcPr>
            <w:tcW w:w="567" w:type="dxa"/>
            <w:shd w:val="pct5" w:color="auto" w:fill="auto"/>
          </w:tcPr>
          <w:p w:rsidR="002E7D66" w:rsidRPr="00252A3D" w:rsidRDefault="002E7D66" w:rsidP="00872FF2">
            <w:pPr>
              <w:jc w:val="center"/>
              <w:rPr>
                <w:rFonts w:ascii="Arial Narrow" w:hAnsi="Arial Narrow"/>
                <w:bCs/>
                <w:iCs/>
                <w:sz w:val="14"/>
              </w:rPr>
            </w:pPr>
            <w:r w:rsidRPr="00252A3D">
              <w:rPr>
                <w:rFonts w:ascii="Arial Narrow" w:hAnsi="Arial Narrow"/>
                <w:bCs/>
                <w:iCs/>
                <w:sz w:val="14"/>
              </w:rPr>
              <w:t>22909</w:t>
            </w:r>
          </w:p>
        </w:tc>
        <w:tc>
          <w:tcPr>
            <w:tcW w:w="3827" w:type="dxa"/>
          </w:tcPr>
          <w:p w:rsidR="002E7D66" w:rsidRPr="00252A3D" w:rsidRDefault="002E7D66" w:rsidP="00872FF2">
            <w:pPr>
              <w:rPr>
                <w:rFonts w:ascii="Arial Narrow" w:hAnsi="Arial Narrow"/>
                <w:bCs/>
                <w:iCs/>
                <w:sz w:val="14"/>
              </w:rPr>
            </w:pPr>
            <w:r w:rsidRPr="00252A3D">
              <w:rPr>
                <w:rFonts w:ascii="Arial Narrow" w:hAnsi="Arial Narrow"/>
                <w:sz w:val="14"/>
              </w:rPr>
              <w:t>Annen langsiktig gjeld til utlandet</w:t>
            </w:r>
            <w:r w:rsidRPr="00252A3D">
              <w:rPr>
                <w:rFonts w:ascii="Arial Narrow" w:hAnsi="Arial Narrow"/>
                <w:bCs/>
                <w:iCs/>
                <w:sz w:val="14"/>
              </w:rPr>
              <w:t xml:space="preserve">, inkl. gjeld til </w:t>
            </w:r>
            <w:proofErr w:type="spellStart"/>
            <w:r w:rsidRPr="00252A3D">
              <w:rPr>
                <w:rFonts w:ascii="Arial Narrow" w:hAnsi="Arial Narrow"/>
                <w:bCs/>
                <w:iCs/>
                <w:sz w:val="14"/>
              </w:rPr>
              <w:t>utenl</w:t>
            </w:r>
            <w:proofErr w:type="spellEnd"/>
            <w:r w:rsidRPr="00252A3D">
              <w:rPr>
                <w:rFonts w:ascii="Arial Narrow" w:hAnsi="Arial Narrow"/>
                <w:bCs/>
                <w:iCs/>
                <w:sz w:val="14"/>
              </w:rPr>
              <w:t xml:space="preserve">. ansatte og personlige eiere </w:t>
            </w:r>
          </w:p>
        </w:tc>
        <w:tc>
          <w:tcPr>
            <w:tcW w:w="496" w:type="dxa"/>
            <w:shd w:val="pct5" w:color="auto" w:fill="auto"/>
          </w:tcPr>
          <w:p w:rsidR="002E7D66" w:rsidRPr="00252A3D" w:rsidRDefault="00622F70" w:rsidP="00872FF2">
            <w:pPr>
              <w:jc w:val="center"/>
              <w:rPr>
                <w:rFonts w:ascii="Arial Narrow" w:hAnsi="Arial Narrow"/>
                <w:sz w:val="14"/>
              </w:rPr>
            </w:pPr>
            <w:r>
              <w:rPr>
                <w:rFonts w:ascii="Arial Narrow" w:hAnsi="Arial Narrow"/>
                <w:sz w:val="14"/>
              </w:rPr>
              <w:t>7</w:t>
            </w:r>
            <w:r w:rsidR="002E7D66" w:rsidRPr="00252A3D">
              <w:rPr>
                <w:rFonts w:ascii="Arial Narrow" w:hAnsi="Arial Narrow"/>
                <w:sz w:val="14"/>
              </w:rPr>
              <w:t>0</w:t>
            </w:r>
          </w:p>
        </w:tc>
        <w:tc>
          <w:tcPr>
            <w:tcW w:w="2197" w:type="dxa"/>
          </w:tcPr>
          <w:p w:rsidR="002E7D66" w:rsidRPr="00252A3D" w:rsidRDefault="00622F70" w:rsidP="00872FF2">
            <w:pPr>
              <w:suppressAutoHyphens w:val="0"/>
              <w:rPr>
                <w:rFonts w:ascii="Arial Narrow" w:hAnsi="Arial Narrow"/>
                <w:sz w:val="14"/>
              </w:rPr>
            </w:pPr>
            <w:r>
              <w:rPr>
                <w:rFonts w:ascii="Arial Narrow" w:hAnsi="Arial Narrow"/>
                <w:sz w:val="14"/>
              </w:rPr>
              <w:t>Nedskrivning, ettergivelse (+)</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w:t>
            </w:r>
          </w:p>
        </w:tc>
        <w:tc>
          <w:tcPr>
            <w:tcW w:w="567" w:type="dxa"/>
            <w:shd w:val="pct5" w:color="auto" w:fill="auto"/>
          </w:tcPr>
          <w:p w:rsidR="002E7D66" w:rsidRPr="00252A3D" w:rsidRDefault="002E7D66" w:rsidP="00872FF2">
            <w:pPr>
              <w:jc w:val="center"/>
            </w:pPr>
            <w:r>
              <w:rPr>
                <w:rFonts w:ascii="Arial Narrow" w:hAnsi="Arial Narrow"/>
                <w:sz w:val="14"/>
              </w:rPr>
              <w:t>-</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Pr>
                <w:rFonts w:ascii="Arial Narrow" w:hAnsi="Arial Narrow"/>
                <w:sz w:val="14"/>
              </w:rPr>
              <w:t>-</w:t>
            </w:r>
          </w:p>
        </w:tc>
      </w:tr>
      <w:tr w:rsidR="002E7D66" w:rsidTr="00872FF2">
        <w:trPr>
          <w:cantSplit/>
        </w:trPr>
        <w:tc>
          <w:tcPr>
            <w:tcW w:w="426" w:type="dxa"/>
            <w:shd w:val="pct5" w:color="auto" w:fill="auto"/>
          </w:tcPr>
          <w:p w:rsidR="002E7D66" w:rsidRDefault="002E7D66" w:rsidP="00872FF2">
            <w:pPr>
              <w:jc w:val="center"/>
              <w:rPr>
                <w:rFonts w:ascii="Arial Narrow" w:hAnsi="Arial Narrow"/>
                <w:sz w:val="14"/>
              </w:rPr>
            </w:pPr>
          </w:p>
        </w:tc>
        <w:tc>
          <w:tcPr>
            <w:tcW w:w="567" w:type="dxa"/>
            <w:shd w:val="pct5" w:color="auto" w:fill="auto"/>
          </w:tcPr>
          <w:p w:rsidR="002E7D66" w:rsidRDefault="002E7D66" w:rsidP="00872FF2">
            <w:pPr>
              <w:jc w:val="center"/>
              <w:rPr>
                <w:rFonts w:ascii="Arial Narrow" w:hAnsi="Arial Narrow"/>
                <w:sz w:val="14"/>
              </w:rPr>
            </w:pPr>
          </w:p>
        </w:tc>
        <w:tc>
          <w:tcPr>
            <w:tcW w:w="3827" w:type="dxa"/>
          </w:tcPr>
          <w:p w:rsidR="002E7D66" w:rsidRDefault="002E7D66" w:rsidP="00872FF2">
            <w:pPr>
              <w:rPr>
                <w:rFonts w:ascii="Arial Narrow" w:hAnsi="Arial Narrow"/>
                <w:sz w:val="14"/>
              </w:rPr>
            </w:pPr>
          </w:p>
        </w:tc>
        <w:tc>
          <w:tcPr>
            <w:tcW w:w="496" w:type="dxa"/>
            <w:shd w:val="pct5" w:color="auto" w:fill="auto"/>
          </w:tcPr>
          <w:p w:rsidR="002E7D66" w:rsidRDefault="002E7D66" w:rsidP="00872FF2">
            <w:pPr>
              <w:jc w:val="center"/>
              <w:rPr>
                <w:rFonts w:ascii="Arial Narrow" w:hAnsi="Arial Narrow"/>
                <w:sz w:val="14"/>
              </w:rPr>
            </w:pPr>
          </w:p>
        </w:tc>
        <w:tc>
          <w:tcPr>
            <w:tcW w:w="2197" w:type="dxa"/>
          </w:tcPr>
          <w:p w:rsidR="002E7D66" w:rsidRDefault="002E7D66" w:rsidP="00872FF2">
            <w:pPr>
              <w:suppressAutoHyphens w:val="0"/>
              <w:rPr>
                <w:rFonts w:ascii="Arial Narrow" w:hAnsi="Arial Narrow"/>
                <w:sz w:val="14"/>
              </w:rPr>
            </w:pPr>
          </w:p>
        </w:tc>
        <w:tc>
          <w:tcPr>
            <w:tcW w:w="567" w:type="dxa"/>
            <w:shd w:val="pct5" w:color="auto" w:fill="auto"/>
          </w:tcPr>
          <w:p w:rsidR="002E7D66" w:rsidRDefault="002E7D66" w:rsidP="00872FF2">
            <w:pPr>
              <w:suppressAutoHyphens w:val="0"/>
              <w:jc w:val="center"/>
              <w:rPr>
                <w:rFonts w:ascii="Arial Narrow" w:hAnsi="Arial Narrow"/>
                <w:sz w:val="14"/>
              </w:rPr>
            </w:pPr>
          </w:p>
        </w:tc>
        <w:tc>
          <w:tcPr>
            <w:tcW w:w="567" w:type="dxa"/>
            <w:shd w:val="pct5" w:color="auto" w:fill="auto"/>
          </w:tcPr>
          <w:p w:rsidR="002E7D66" w:rsidRDefault="002E7D66" w:rsidP="00872FF2">
            <w:pPr>
              <w:jc w:val="center"/>
            </w:pPr>
          </w:p>
        </w:tc>
        <w:tc>
          <w:tcPr>
            <w:tcW w:w="567" w:type="dxa"/>
            <w:shd w:val="pct5" w:color="auto" w:fill="auto"/>
          </w:tcPr>
          <w:p w:rsidR="002E7D66" w:rsidRDefault="002E7D66" w:rsidP="00872FF2">
            <w:pPr>
              <w:suppressAutoHyphens w:val="0"/>
              <w:jc w:val="center"/>
              <w:rPr>
                <w:rFonts w:ascii="Arial Narrow" w:hAnsi="Arial Narrow"/>
                <w:sz w:val="14"/>
              </w:rPr>
            </w:pPr>
          </w:p>
        </w:tc>
      </w:tr>
      <w:tr w:rsidR="002E7D66" w:rsidTr="00872FF2">
        <w:trPr>
          <w:cantSplit/>
        </w:trPr>
        <w:tc>
          <w:tcPr>
            <w:tcW w:w="9214" w:type="dxa"/>
            <w:gridSpan w:val="8"/>
            <w:shd w:val="pct5" w:color="auto" w:fill="auto"/>
          </w:tcPr>
          <w:p w:rsidR="002E7D66" w:rsidRDefault="002E7D66" w:rsidP="00872FF2">
            <w:pPr>
              <w:suppressAutoHyphens w:val="0"/>
              <w:rPr>
                <w:rFonts w:ascii="Arial Narrow" w:hAnsi="Arial Narrow"/>
                <w:sz w:val="14"/>
              </w:rPr>
            </w:pPr>
            <w:r>
              <w:rPr>
                <w:rFonts w:ascii="Arial Narrow" w:hAnsi="Arial Narrow"/>
                <w:b/>
                <w:bCs/>
                <w:sz w:val="16"/>
              </w:rPr>
              <w:t>88. Kortsiktig gjeld</w:t>
            </w:r>
          </w:p>
        </w:tc>
      </w:tr>
      <w:tr w:rsidR="002E7D66" w:rsidRPr="00252A3D" w:rsidTr="00872FF2">
        <w:trPr>
          <w:cantSplit/>
        </w:trPr>
        <w:tc>
          <w:tcPr>
            <w:tcW w:w="426"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88</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23200</w:t>
            </w:r>
          </w:p>
        </w:tc>
        <w:tc>
          <w:tcPr>
            <w:tcW w:w="3827" w:type="dxa"/>
          </w:tcPr>
          <w:p w:rsidR="002E7D66" w:rsidRPr="00252A3D" w:rsidRDefault="002E7D66" w:rsidP="00872FF2">
            <w:pPr>
              <w:suppressAutoHyphens w:val="0"/>
              <w:rPr>
                <w:rFonts w:ascii="Arial Narrow" w:hAnsi="Arial Narrow"/>
                <w:sz w:val="14"/>
              </w:rPr>
            </w:pPr>
            <w:r w:rsidRPr="00252A3D">
              <w:rPr>
                <w:rFonts w:ascii="Arial Narrow" w:hAnsi="Arial Narrow"/>
                <w:bCs/>
                <w:iCs/>
                <w:sz w:val="14"/>
              </w:rPr>
              <w:t xml:space="preserve">Obligasjonslån </w:t>
            </w:r>
            <w:r w:rsidRPr="00252A3D">
              <w:rPr>
                <w:rFonts w:ascii="Arial Narrow" w:hAnsi="Arial Narrow"/>
                <w:sz w:val="14"/>
              </w:rPr>
              <w:t xml:space="preserve">tatt opp i utlandet  </w:t>
            </w:r>
          </w:p>
        </w:tc>
        <w:tc>
          <w:tcPr>
            <w:tcW w:w="496" w:type="dxa"/>
            <w:shd w:val="pct5" w:color="auto" w:fill="auto"/>
          </w:tcPr>
          <w:p w:rsidR="002E7D66" w:rsidRPr="00252A3D" w:rsidRDefault="00622F70" w:rsidP="00872FF2">
            <w:pPr>
              <w:suppressAutoHyphens w:val="0"/>
              <w:jc w:val="center"/>
              <w:rPr>
                <w:rFonts w:ascii="Arial Narrow" w:hAnsi="Arial Narrow"/>
                <w:sz w:val="14"/>
              </w:rPr>
            </w:pPr>
            <w:r>
              <w:rPr>
                <w:rFonts w:ascii="Arial Narrow" w:hAnsi="Arial Narrow"/>
                <w:sz w:val="14"/>
              </w:rPr>
              <w:t>7</w:t>
            </w:r>
            <w:r w:rsidR="002E7D66" w:rsidRPr="00252A3D">
              <w:rPr>
                <w:rFonts w:ascii="Arial Narrow" w:hAnsi="Arial Narrow"/>
                <w:sz w:val="14"/>
              </w:rPr>
              <w:t>0</w:t>
            </w:r>
          </w:p>
        </w:tc>
        <w:tc>
          <w:tcPr>
            <w:tcW w:w="2197" w:type="dxa"/>
          </w:tcPr>
          <w:p w:rsidR="002E7D66" w:rsidRPr="00252A3D" w:rsidRDefault="00622F70" w:rsidP="00872FF2">
            <w:pPr>
              <w:suppressAutoHyphens w:val="0"/>
              <w:rPr>
                <w:rFonts w:ascii="Arial Narrow" w:hAnsi="Arial Narrow"/>
                <w:sz w:val="14"/>
              </w:rPr>
            </w:pPr>
            <w:r w:rsidRPr="00252A3D">
              <w:rPr>
                <w:rFonts w:ascii="Arial Narrow" w:hAnsi="Arial Narrow"/>
                <w:sz w:val="14"/>
              </w:rPr>
              <w:t>Nedskrivning, ettergivelse (+)</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w:t>
            </w:r>
          </w:p>
        </w:tc>
        <w:tc>
          <w:tcPr>
            <w:tcW w:w="567" w:type="dxa"/>
            <w:shd w:val="pct5" w:color="auto" w:fill="auto"/>
          </w:tcPr>
          <w:p w:rsidR="002E7D66" w:rsidRPr="00252A3D" w:rsidRDefault="002E7D66" w:rsidP="00872FF2">
            <w:pPr>
              <w:jc w:val="center"/>
              <w:rPr>
                <w:rFonts w:ascii="Arial Narrow" w:hAnsi="Arial Narrow"/>
                <w:sz w:val="14"/>
              </w:rPr>
            </w:pPr>
            <w:r>
              <w:rPr>
                <w:rFonts w:ascii="Arial Narrow" w:hAnsi="Arial Narrow"/>
                <w:sz w:val="14"/>
              </w:rPr>
              <w:t>-</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Pr>
                <w:rFonts w:ascii="Arial Narrow" w:hAnsi="Arial Narrow"/>
                <w:sz w:val="14"/>
              </w:rPr>
              <w:t>-</w:t>
            </w:r>
          </w:p>
        </w:tc>
      </w:tr>
      <w:tr w:rsidR="002E7D66" w:rsidRPr="00252A3D" w:rsidTr="00872FF2">
        <w:trPr>
          <w:cantSplit/>
        </w:trPr>
        <w:tc>
          <w:tcPr>
            <w:tcW w:w="426" w:type="dxa"/>
            <w:shd w:val="pct5" w:color="auto" w:fill="auto"/>
          </w:tcPr>
          <w:p w:rsidR="002E7D66" w:rsidRPr="00252A3D" w:rsidRDefault="002E7D66" w:rsidP="00872FF2">
            <w:pPr>
              <w:suppressAutoHyphens w:val="0"/>
              <w:jc w:val="center"/>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c>
          <w:tcPr>
            <w:tcW w:w="3827" w:type="dxa"/>
          </w:tcPr>
          <w:p w:rsidR="002E7D66" w:rsidRPr="00252A3D" w:rsidRDefault="002E7D66" w:rsidP="00872FF2">
            <w:pPr>
              <w:suppressAutoHyphens w:val="0"/>
              <w:rPr>
                <w:rFonts w:ascii="Arial Narrow" w:hAnsi="Arial Narrow"/>
                <w:sz w:val="14"/>
              </w:rPr>
            </w:pPr>
          </w:p>
        </w:tc>
        <w:tc>
          <w:tcPr>
            <w:tcW w:w="496" w:type="dxa"/>
            <w:shd w:val="pct5" w:color="auto" w:fill="auto"/>
          </w:tcPr>
          <w:p w:rsidR="002E7D66" w:rsidRPr="00252A3D" w:rsidRDefault="002E7D66" w:rsidP="00872FF2">
            <w:pPr>
              <w:suppressAutoHyphens w:val="0"/>
              <w:jc w:val="center"/>
              <w:rPr>
                <w:rFonts w:ascii="Arial Narrow" w:hAnsi="Arial Narrow"/>
                <w:sz w:val="14"/>
              </w:rPr>
            </w:pPr>
          </w:p>
        </w:tc>
        <w:tc>
          <w:tcPr>
            <w:tcW w:w="2197" w:type="dxa"/>
          </w:tcPr>
          <w:p w:rsidR="002E7D66" w:rsidRPr="00252A3D" w:rsidRDefault="002E7D66" w:rsidP="00872FF2">
            <w:pPr>
              <w:suppressAutoHyphens w:val="0"/>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c>
          <w:tcPr>
            <w:tcW w:w="567" w:type="dxa"/>
            <w:shd w:val="pct5" w:color="auto" w:fill="auto"/>
          </w:tcPr>
          <w:p w:rsidR="002E7D66" w:rsidRPr="00252A3D" w:rsidRDefault="002E7D66" w:rsidP="00872FF2">
            <w:pPr>
              <w:jc w:val="center"/>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r>
      <w:tr w:rsidR="002E7D66" w:rsidRPr="00252A3D" w:rsidTr="00872FF2">
        <w:trPr>
          <w:cantSplit/>
        </w:trPr>
        <w:tc>
          <w:tcPr>
            <w:tcW w:w="426" w:type="dxa"/>
            <w:shd w:val="pct5" w:color="auto" w:fill="auto"/>
          </w:tcPr>
          <w:p w:rsidR="002E7D66" w:rsidRPr="00252A3D" w:rsidRDefault="002E7D66" w:rsidP="00872FF2">
            <w:pPr>
              <w:suppressAutoHyphens w:val="0"/>
              <w:jc w:val="center"/>
              <w:rPr>
                <w:rFonts w:ascii="Arial Narrow" w:hAnsi="Arial Narrow"/>
                <w:bCs/>
                <w:iCs/>
                <w:sz w:val="14"/>
              </w:rPr>
            </w:pPr>
            <w:r w:rsidRPr="00252A3D">
              <w:rPr>
                <w:rFonts w:ascii="Arial Narrow" w:hAnsi="Arial Narrow"/>
                <w:bCs/>
                <w:iCs/>
                <w:sz w:val="14"/>
              </w:rPr>
              <w:t>88</w:t>
            </w:r>
          </w:p>
        </w:tc>
        <w:tc>
          <w:tcPr>
            <w:tcW w:w="567" w:type="dxa"/>
            <w:shd w:val="pct5" w:color="auto" w:fill="auto"/>
          </w:tcPr>
          <w:p w:rsidR="002E7D66" w:rsidRPr="00252A3D" w:rsidRDefault="002E7D66" w:rsidP="00872FF2">
            <w:pPr>
              <w:suppressAutoHyphens w:val="0"/>
              <w:jc w:val="center"/>
              <w:rPr>
                <w:rFonts w:ascii="Arial Narrow" w:hAnsi="Arial Narrow"/>
                <w:bCs/>
                <w:iCs/>
                <w:sz w:val="14"/>
              </w:rPr>
            </w:pPr>
            <w:r w:rsidRPr="00252A3D">
              <w:rPr>
                <w:rFonts w:ascii="Arial Narrow" w:hAnsi="Arial Narrow"/>
                <w:bCs/>
                <w:iCs/>
                <w:sz w:val="14"/>
              </w:rPr>
              <w:t>23800</w:t>
            </w:r>
          </w:p>
        </w:tc>
        <w:tc>
          <w:tcPr>
            <w:tcW w:w="3827" w:type="dxa"/>
          </w:tcPr>
          <w:p w:rsidR="002E7D66" w:rsidRPr="00252A3D" w:rsidRDefault="002E7D66" w:rsidP="00872FF2">
            <w:pPr>
              <w:suppressAutoHyphens w:val="0"/>
              <w:rPr>
                <w:rFonts w:ascii="Arial Narrow" w:hAnsi="Arial Narrow"/>
                <w:bCs/>
                <w:iCs/>
                <w:sz w:val="14"/>
              </w:rPr>
            </w:pPr>
            <w:r w:rsidRPr="00252A3D">
              <w:rPr>
                <w:rFonts w:ascii="Arial Narrow" w:hAnsi="Arial Narrow"/>
                <w:bCs/>
                <w:iCs/>
                <w:sz w:val="14"/>
              </w:rPr>
              <w:t xml:space="preserve">Gjeld til utenlandske kredittinstitusjoner </w:t>
            </w:r>
          </w:p>
        </w:tc>
        <w:tc>
          <w:tcPr>
            <w:tcW w:w="496" w:type="dxa"/>
            <w:shd w:val="pct5" w:color="auto" w:fill="auto"/>
          </w:tcPr>
          <w:p w:rsidR="002E7D66" w:rsidRPr="00252A3D" w:rsidRDefault="00622F70" w:rsidP="00872FF2">
            <w:pPr>
              <w:suppressAutoHyphens w:val="0"/>
              <w:jc w:val="center"/>
              <w:rPr>
                <w:rFonts w:ascii="Arial Narrow" w:hAnsi="Arial Narrow"/>
                <w:sz w:val="14"/>
              </w:rPr>
            </w:pPr>
            <w:r>
              <w:rPr>
                <w:rFonts w:ascii="Arial Narrow" w:hAnsi="Arial Narrow"/>
                <w:sz w:val="14"/>
              </w:rPr>
              <w:t>7</w:t>
            </w:r>
            <w:r w:rsidR="002E7D66" w:rsidRPr="00252A3D">
              <w:rPr>
                <w:rFonts w:ascii="Arial Narrow" w:hAnsi="Arial Narrow"/>
                <w:sz w:val="14"/>
              </w:rPr>
              <w:t>0</w:t>
            </w:r>
          </w:p>
        </w:tc>
        <w:tc>
          <w:tcPr>
            <w:tcW w:w="2197" w:type="dxa"/>
          </w:tcPr>
          <w:p w:rsidR="002E7D66" w:rsidRPr="00252A3D" w:rsidRDefault="00622F70" w:rsidP="00872FF2">
            <w:pPr>
              <w:suppressAutoHyphens w:val="0"/>
              <w:rPr>
                <w:rFonts w:ascii="Arial Narrow" w:hAnsi="Arial Narrow"/>
                <w:sz w:val="14"/>
              </w:rPr>
            </w:pPr>
            <w:r w:rsidRPr="00252A3D">
              <w:rPr>
                <w:rFonts w:ascii="Arial Narrow" w:hAnsi="Arial Narrow"/>
                <w:sz w:val="14"/>
              </w:rPr>
              <w:t>Nedskrivning, ettergivelse (+)</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w:t>
            </w:r>
          </w:p>
        </w:tc>
        <w:tc>
          <w:tcPr>
            <w:tcW w:w="567" w:type="dxa"/>
            <w:shd w:val="pct5" w:color="auto" w:fill="auto"/>
          </w:tcPr>
          <w:p w:rsidR="002E7D66" w:rsidRPr="00252A3D" w:rsidRDefault="002E7D66" w:rsidP="00872FF2">
            <w:pPr>
              <w:jc w:val="center"/>
              <w:rPr>
                <w:rFonts w:ascii="Arial Narrow" w:hAnsi="Arial Narrow"/>
                <w:sz w:val="14"/>
              </w:rPr>
            </w:pPr>
            <w:r>
              <w:rPr>
                <w:rFonts w:ascii="Arial Narrow" w:hAnsi="Arial Narrow"/>
                <w:sz w:val="14"/>
              </w:rPr>
              <w:t>-</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Pr>
                <w:rFonts w:ascii="Arial Narrow" w:hAnsi="Arial Narrow"/>
                <w:sz w:val="14"/>
              </w:rPr>
              <w:t>-</w:t>
            </w:r>
          </w:p>
        </w:tc>
      </w:tr>
      <w:tr w:rsidR="002E7D66" w:rsidRPr="00252A3D" w:rsidTr="00872FF2">
        <w:trPr>
          <w:cantSplit/>
        </w:trPr>
        <w:tc>
          <w:tcPr>
            <w:tcW w:w="426" w:type="dxa"/>
            <w:shd w:val="pct5" w:color="auto" w:fill="auto"/>
          </w:tcPr>
          <w:p w:rsidR="002E7D66" w:rsidRPr="00252A3D" w:rsidRDefault="002E7D66" w:rsidP="00872FF2">
            <w:pPr>
              <w:suppressAutoHyphens w:val="0"/>
              <w:jc w:val="center"/>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c>
          <w:tcPr>
            <w:tcW w:w="3827" w:type="dxa"/>
          </w:tcPr>
          <w:p w:rsidR="002E7D66" w:rsidRPr="00252A3D" w:rsidRDefault="002E7D66" w:rsidP="00872FF2">
            <w:pPr>
              <w:suppressAutoHyphens w:val="0"/>
              <w:rPr>
                <w:rFonts w:ascii="Arial Narrow" w:hAnsi="Arial Narrow"/>
                <w:sz w:val="14"/>
              </w:rPr>
            </w:pPr>
          </w:p>
        </w:tc>
        <w:tc>
          <w:tcPr>
            <w:tcW w:w="496" w:type="dxa"/>
            <w:shd w:val="pct5" w:color="auto" w:fill="auto"/>
          </w:tcPr>
          <w:p w:rsidR="002E7D66" w:rsidRPr="00252A3D" w:rsidRDefault="002E7D66" w:rsidP="00872FF2">
            <w:pPr>
              <w:suppressAutoHyphens w:val="0"/>
              <w:jc w:val="center"/>
              <w:rPr>
                <w:rFonts w:ascii="Arial Narrow" w:hAnsi="Arial Narrow"/>
                <w:sz w:val="14"/>
              </w:rPr>
            </w:pPr>
          </w:p>
        </w:tc>
        <w:tc>
          <w:tcPr>
            <w:tcW w:w="2197" w:type="dxa"/>
          </w:tcPr>
          <w:p w:rsidR="002E7D66" w:rsidRPr="00252A3D" w:rsidRDefault="002E7D66" w:rsidP="00872FF2">
            <w:pPr>
              <w:suppressAutoHyphens w:val="0"/>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c>
          <w:tcPr>
            <w:tcW w:w="567" w:type="dxa"/>
            <w:shd w:val="pct5" w:color="auto" w:fill="auto"/>
          </w:tcPr>
          <w:p w:rsidR="002E7D66" w:rsidRPr="00252A3D" w:rsidRDefault="002E7D66" w:rsidP="00872FF2">
            <w:pPr>
              <w:jc w:val="center"/>
              <w:rPr>
                <w:rFonts w:ascii="Arial Narrow" w:hAnsi="Arial Narrow"/>
                <w:sz w:val="14"/>
              </w:rPr>
            </w:pPr>
          </w:p>
        </w:tc>
        <w:tc>
          <w:tcPr>
            <w:tcW w:w="567" w:type="dxa"/>
            <w:shd w:val="pct5" w:color="auto" w:fill="auto"/>
          </w:tcPr>
          <w:p w:rsidR="002E7D66" w:rsidRPr="00252A3D" w:rsidRDefault="002E7D66" w:rsidP="00872FF2">
            <w:pPr>
              <w:suppressAutoHyphens w:val="0"/>
              <w:jc w:val="center"/>
              <w:rPr>
                <w:rFonts w:ascii="Arial Narrow" w:hAnsi="Arial Narrow"/>
                <w:sz w:val="14"/>
              </w:rPr>
            </w:pPr>
          </w:p>
        </w:tc>
      </w:tr>
      <w:tr w:rsidR="002E7D66" w:rsidRPr="00252A3D" w:rsidTr="00872FF2">
        <w:trPr>
          <w:cantSplit/>
        </w:trPr>
        <w:tc>
          <w:tcPr>
            <w:tcW w:w="426" w:type="dxa"/>
            <w:shd w:val="pct5" w:color="auto" w:fill="auto"/>
          </w:tcPr>
          <w:p w:rsidR="002E7D66" w:rsidRPr="00252A3D" w:rsidRDefault="002E7D66" w:rsidP="00872FF2">
            <w:pPr>
              <w:suppressAutoHyphens w:val="0"/>
              <w:jc w:val="center"/>
              <w:rPr>
                <w:rFonts w:ascii="Arial Narrow" w:hAnsi="Arial Narrow"/>
                <w:bCs/>
                <w:iCs/>
                <w:sz w:val="14"/>
              </w:rPr>
            </w:pPr>
            <w:r w:rsidRPr="00252A3D">
              <w:rPr>
                <w:rFonts w:ascii="Arial Narrow" w:hAnsi="Arial Narrow"/>
                <w:bCs/>
                <w:iCs/>
                <w:sz w:val="14"/>
              </w:rPr>
              <w:t>88</w:t>
            </w:r>
          </w:p>
        </w:tc>
        <w:tc>
          <w:tcPr>
            <w:tcW w:w="567" w:type="dxa"/>
            <w:shd w:val="pct5" w:color="auto" w:fill="auto"/>
          </w:tcPr>
          <w:p w:rsidR="002E7D66" w:rsidRPr="00252A3D" w:rsidRDefault="002E7D66" w:rsidP="00872FF2">
            <w:pPr>
              <w:suppressAutoHyphens w:val="0"/>
              <w:jc w:val="center"/>
              <w:rPr>
                <w:rFonts w:ascii="Arial Narrow" w:hAnsi="Arial Narrow"/>
                <w:bCs/>
                <w:iCs/>
                <w:sz w:val="14"/>
              </w:rPr>
            </w:pPr>
            <w:r w:rsidRPr="00252A3D">
              <w:rPr>
                <w:rFonts w:ascii="Arial Narrow" w:hAnsi="Arial Narrow"/>
                <w:bCs/>
                <w:iCs/>
                <w:sz w:val="14"/>
              </w:rPr>
              <w:t>29209</w:t>
            </w:r>
          </w:p>
        </w:tc>
        <w:tc>
          <w:tcPr>
            <w:tcW w:w="3827" w:type="dxa"/>
          </w:tcPr>
          <w:p w:rsidR="002E7D66" w:rsidRPr="00252A3D" w:rsidRDefault="002E7D66" w:rsidP="00872FF2">
            <w:pPr>
              <w:suppressAutoHyphens w:val="0"/>
              <w:rPr>
                <w:rFonts w:ascii="Arial Narrow" w:hAnsi="Arial Narrow"/>
                <w:sz w:val="14"/>
              </w:rPr>
            </w:pPr>
            <w:r w:rsidRPr="00252A3D">
              <w:rPr>
                <w:rFonts w:ascii="Arial Narrow" w:hAnsi="Arial Narrow"/>
                <w:sz w:val="14"/>
              </w:rPr>
              <w:t xml:space="preserve">Gjeld til utenlandsk selskap i samme konsern </w:t>
            </w:r>
            <w:r w:rsidRPr="00252A3D">
              <w:rPr>
                <w:rFonts w:ascii="Arial Narrow" w:hAnsi="Arial Narrow"/>
                <w:bCs/>
                <w:iCs/>
                <w:sz w:val="14"/>
              </w:rPr>
              <w:t xml:space="preserve">og konvertible lån fra </w:t>
            </w:r>
            <w:proofErr w:type="spellStart"/>
            <w:r w:rsidRPr="00252A3D">
              <w:rPr>
                <w:rFonts w:ascii="Arial Narrow" w:hAnsi="Arial Narrow"/>
                <w:bCs/>
                <w:iCs/>
                <w:sz w:val="14"/>
              </w:rPr>
              <w:t>utl</w:t>
            </w:r>
            <w:proofErr w:type="spellEnd"/>
            <w:r w:rsidRPr="00252A3D">
              <w:rPr>
                <w:rFonts w:ascii="Arial Narrow" w:hAnsi="Arial Narrow"/>
                <w:bCs/>
                <w:iCs/>
                <w:sz w:val="14"/>
              </w:rPr>
              <w:t xml:space="preserve">. </w:t>
            </w:r>
          </w:p>
        </w:tc>
        <w:tc>
          <w:tcPr>
            <w:tcW w:w="496" w:type="dxa"/>
            <w:shd w:val="pct5" w:color="auto" w:fill="auto"/>
          </w:tcPr>
          <w:p w:rsidR="002E7D66" w:rsidRPr="00252A3D" w:rsidRDefault="00622F70" w:rsidP="00872FF2">
            <w:pPr>
              <w:suppressAutoHyphens w:val="0"/>
              <w:jc w:val="center"/>
              <w:rPr>
                <w:rFonts w:ascii="Arial Narrow" w:hAnsi="Arial Narrow"/>
                <w:sz w:val="14"/>
              </w:rPr>
            </w:pPr>
            <w:r>
              <w:rPr>
                <w:rFonts w:ascii="Arial Narrow" w:hAnsi="Arial Narrow"/>
                <w:sz w:val="14"/>
              </w:rPr>
              <w:t>7</w:t>
            </w:r>
            <w:r w:rsidR="002E7D66" w:rsidRPr="00252A3D">
              <w:rPr>
                <w:rFonts w:ascii="Arial Narrow" w:hAnsi="Arial Narrow"/>
                <w:sz w:val="14"/>
              </w:rPr>
              <w:t>0</w:t>
            </w:r>
          </w:p>
        </w:tc>
        <w:tc>
          <w:tcPr>
            <w:tcW w:w="2197" w:type="dxa"/>
          </w:tcPr>
          <w:p w:rsidR="002E7D66" w:rsidRPr="00252A3D" w:rsidRDefault="00622F70" w:rsidP="00872FF2">
            <w:pPr>
              <w:suppressAutoHyphens w:val="0"/>
              <w:rPr>
                <w:rFonts w:ascii="Arial Narrow" w:hAnsi="Arial Narrow"/>
                <w:sz w:val="14"/>
              </w:rPr>
            </w:pPr>
            <w:r>
              <w:rPr>
                <w:rFonts w:ascii="Arial Narrow" w:hAnsi="Arial Narrow"/>
                <w:sz w:val="14"/>
              </w:rPr>
              <w:t>Nedskrivning, ettergivelse (+)</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sidRPr="00252A3D">
              <w:rPr>
                <w:rFonts w:ascii="Arial Narrow" w:hAnsi="Arial Narrow"/>
                <w:sz w:val="14"/>
              </w:rPr>
              <w:t>-</w:t>
            </w:r>
          </w:p>
        </w:tc>
        <w:tc>
          <w:tcPr>
            <w:tcW w:w="567" w:type="dxa"/>
            <w:shd w:val="pct5" w:color="auto" w:fill="auto"/>
          </w:tcPr>
          <w:p w:rsidR="002E7D66" w:rsidRPr="00252A3D" w:rsidRDefault="002E7D66" w:rsidP="00872FF2">
            <w:pPr>
              <w:jc w:val="center"/>
              <w:rPr>
                <w:rFonts w:ascii="Arial Narrow" w:hAnsi="Arial Narrow"/>
                <w:sz w:val="14"/>
              </w:rPr>
            </w:pPr>
            <w:r>
              <w:rPr>
                <w:rFonts w:ascii="Arial Narrow" w:hAnsi="Arial Narrow"/>
                <w:sz w:val="14"/>
              </w:rPr>
              <w:t>-</w:t>
            </w:r>
          </w:p>
        </w:tc>
        <w:tc>
          <w:tcPr>
            <w:tcW w:w="567" w:type="dxa"/>
            <w:shd w:val="pct5" w:color="auto" w:fill="auto"/>
          </w:tcPr>
          <w:p w:rsidR="002E7D66" w:rsidRPr="00252A3D" w:rsidRDefault="002E7D66" w:rsidP="00872FF2">
            <w:pPr>
              <w:suppressAutoHyphens w:val="0"/>
              <w:jc w:val="center"/>
              <w:rPr>
                <w:rFonts w:ascii="Arial Narrow" w:hAnsi="Arial Narrow"/>
                <w:sz w:val="14"/>
              </w:rPr>
            </w:pPr>
            <w:r>
              <w:rPr>
                <w:rFonts w:ascii="Arial Narrow" w:hAnsi="Arial Narrow"/>
                <w:sz w:val="14"/>
              </w:rPr>
              <w:t>-</w:t>
            </w:r>
          </w:p>
        </w:tc>
      </w:tr>
      <w:tr w:rsidR="002E7D66" w:rsidTr="00872FF2">
        <w:trPr>
          <w:cantSplit/>
        </w:trPr>
        <w:tc>
          <w:tcPr>
            <w:tcW w:w="426" w:type="dxa"/>
            <w:shd w:val="pct5" w:color="auto" w:fill="auto"/>
          </w:tcPr>
          <w:p w:rsidR="002E7D66" w:rsidRDefault="002E7D66" w:rsidP="00872FF2">
            <w:pPr>
              <w:suppressAutoHyphens w:val="0"/>
              <w:jc w:val="center"/>
              <w:rPr>
                <w:rFonts w:ascii="Arial Narrow" w:hAnsi="Arial Narrow"/>
                <w:sz w:val="14"/>
              </w:rPr>
            </w:pPr>
          </w:p>
        </w:tc>
        <w:tc>
          <w:tcPr>
            <w:tcW w:w="567" w:type="dxa"/>
            <w:shd w:val="pct5" w:color="auto" w:fill="auto"/>
          </w:tcPr>
          <w:p w:rsidR="002E7D66" w:rsidRDefault="002E7D66" w:rsidP="00872FF2">
            <w:pPr>
              <w:suppressAutoHyphens w:val="0"/>
              <w:jc w:val="center"/>
              <w:rPr>
                <w:rFonts w:ascii="Arial Narrow" w:hAnsi="Arial Narrow"/>
                <w:sz w:val="14"/>
              </w:rPr>
            </w:pPr>
          </w:p>
        </w:tc>
        <w:tc>
          <w:tcPr>
            <w:tcW w:w="3827" w:type="dxa"/>
          </w:tcPr>
          <w:p w:rsidR="002E7D66" w:rsidRDefault="002E7D66" w:rsidP="00872FF2">
            <w:pPr>
              <w:suppressAutoHyphens w:val="0"/>
              <w:rPr>
                <w:rFonts w:ascii="Arial Narrow" w:hAnsi="Arial Narrow"/>
                <w:sz w:val="14"/>
              </w:rPr>
            </w:pPr>
          </w:p>
        </w:tc>
        <w:tc>
          <w:tcPr>
            <w:tcW w:w="496" w:type="dxa"/>
            <w:shd w:val="pct5" w:color="auto" w:fill="auto"/>
          </w:tcPr>
          <w:p w:rsidR="002E7D66" w:rsidRDefault="002E7D66" w:rsidP="00872FF2">
            <w:pPr>
              <w:suppressAutoHyphens w:val="0"/>
              <w:jc w:val="center"/>
              <w:rPr>
                <w:rFonts w:ascii="Arial Narrow" w:hAnsi="Arial Narrow"/>
                <w:sz w:val="14"/>
              </w:rPr>
            </w:pPr>
          </w:p>
        </w:tc>
        <w:tc>
          <w:tcPr>
            <w:tcW w:w="2197" w:type="dxa"/>
          </w:tcPr>
          <w:p w:rsidR="002E7D66" w:rsidRDefault="002E7D66" w:rsidP="00872FF2">
            <w:pPr>
              <w:suppressAutoHyphens w:val="0"/>
              <w:rPr>
                <w:rFonts w:ascii="Arial Narrow" w:hAnsi="Arial Narrow"/>
                <w:sz w:val="14"/>
              </w:rPr>
            </w:pPr>
          </w:p>
        </w:tc>
        <w:tc>
          <w:tcPr>
            <w:tcW w:w="567" w:type="dxa"/>
            <w:shd w:val="pct5" w:color="auto" w:fill="auto"/>
          </w:tcPr>
          <w:p w:rsidR="002E7D66" w:rsidRDefault="002E7D66" w:rsidP="00872FF2">
            <w:pPr>
              <w:suppressAutoHyphens w:val="0"/>
              <w:jc w:val="center"/>
              <w:rPr>
                <w:rFonts w:ascii="Arial Narrow" w:hAnsi="Arial Narrow"/>
                <w:sz w:val="14"/>
              </w:rPr>
            </w:pPr>
          </w:p>
        </w:tc>
        <w:tc>
          <w:tcPr>
            <w:tcW w:w="567" w:type="dxa"/>
            <w:shd w:val="pct5" w:color="auto" w:fill="auto"/>
          </w:tcPr>
          <w:p w:rsidR="002E7D66" w:rsidRDefault="002E7D66" w:rsidP="00872FF2">
            <w:pPr>
              <w:jc w:val="center"/>
              <w:rPr>
                <w:rFonts w:ascii="Arial Narrow" w:hAnsi="Arial Narrow"/>
                <w:sz w:val="14"/>
              </w:rPr>
            </w:pPr>
          </w:p>
        </w:tc>
        <w:tc>
          <w:tcPr>
            <w:tcW w:w="567" w:type="dxa"/>
            <w:shd w:val="pct5" w:color="auto" w:fill="auto"/>
          </w:tcPr>
          <w:p w:rsidR="002E7D66" w:rsidRDefault="002E7D66" w:rsidP="00872FF2">
            <w:pPr>
              <w:suppressAutoHyphens w:val="0"/>
              <w:jc w:val="center"/>
              <w:rPr>
                <w:rFonts w:ascii="Arial Narrow" w:hAnsi="Arial Narrow"/>
                <w:sz w:val="14"/>
              </w:rPr>
            </w:pPr>
          </w:p>
        </w:tc>
      </w:tr>
    </w:tbl>
    <w:p w:rsidR="002E7D66" w:rsidRDefault="002E7D66" w:rsidP="002E7D66">
      <w:pPr>
        <w:tabs>
          <w:tab w:val="left" w:pos="993"/>
        </w:tabs>
        <w:suppressAutoHyphens w:val="0"/>
      </w:pPr>
    </w:p>
    <w:p w:rsidR="00763B30" w:rsidRDefault="00763B30">
      <w:pPr>
        <w:pStyle w:val="Overskrift2"/>
      </w:pPr>
    </w:p>
    <w:p w:rsidR="00763B30" w:rsidRDefault="00763B30">
      <w:pPr>
        <w:pStyle w:val="Overskrift2"/>
      </w:pPr>
    </w:p>
    <w:p w:rsidR="00763B30" w:rsidRDefault="00763B30">
      <w:pPr>
        <w:pStyle w:val="Overskrift2"/>
      </w:pPr>
    </w:p>
    <w:p w:rsidR="00763B30" w:rsidRDefault="00763B30">
      <w:pPr>
        <w:pStyle w:val="Overskrift2"/>
      </w:pPr>
    </w:p>
    <w:p w:rsidR="00763B30" w:rsidRDefault="00763B30">
      <w:pPr>
        <w:pStyle w:val="Overskrift2"/>
      </w:pPr>
    </w:p>
    <w:p w:rsidR="00763B30" w:rsidRDefault="00763B30">
      <w:pPr>
        <w:pStyle w:val="Overskrift2"/>
      </w:pPr>
    </w:p>
    <w:p w:rsidR="00763B30" w:rsidRDefault="00763B30">
      <w:pPr>
        <w:pStyle w:val="Overskrift2"/>
      </w:pPr>
    </w:p>
    <w:p w:rsidR="00763B30" w:rsidRDefault="00763B30">
      <w:pPr>
        <w:pStyle w:val="Overskrift2"/>
      </w:pPr>
    </w:p>
    <w:p w:rsidR="00763B30" w:rsidRDefault="00763B30" w:rsidP="00763B30"/>
    <w:p w:rsidR="00763B30" w:rsidRPr="00763B30" w:rsidRDefault="00763B30" w:rsidP="00763B30"/>
    <w:p w:rsidR="00896B96" w:rsidRDefault="003359C9" w:rsidP="005657DA">
      <w:pPr>
        <w:pStyle w:val="Overskrift2"/>
      </w:pPr>
      <w:bookmarkStart w:id="9" w:name="_Toc428795803"/>
      <w:r>
        <w:lastRenderedPageBreak/>
        <w:t>4. Eksempler på oppbygningen av datafiler ved vedleggsrapportering via Altinn</w:t>
      </w:r>
      <w:bookmarkEnd w:id="9"/>
    </w:p>
    <w:p w:rsidR="005657DA" w:rsidRDefault="009A3ADE" w:rsidP="005657DA">
      <w:pPr>
        <w:pStyle w:val="Overskrift2"/>
      </w:pPr>
      <w:bookmarkStart w:id="10" w:name="_Toc428795804"/>
      <w:r>
        <w:t>4</w:t>
      </w:r>
      <w:r w:rsidR="00173EB0">
        <w:t>.1</w:t>
      </w:r>
      <w:r w:rsidR="003359C9">
        <w:t xml:space="preserve"> </w:t>
      </w:r>
      <w:r w:rsidR="005657DA">
        <w:t>Recordbeskrivelse av identifikasjonsvariabelen</w:t>
      </w:r>
      <w:bookmarkEnd w:id="10"/>
    </w:p>
    <w:p w:rsidR="005657DA" w:rsidRDefault="005657DA" w:rsidP="005657DA">
      <w:pPr>
        <w:suppressAutoHyphens w:val="0"/>
        <w:rPr>
          <w:bCs/>
          <w:sz w:val="20"/>
        </w:rPr>
      </w:pPr>
    </w:p>
    <w:p w:rsidR="005657DA" w:rsidRDefault="005657DA" w:rsidP="005657DA">
      <w:pPr>
        <w:suppressAutoHyphens w:val="0"/>
        <w:rPr>
          <w:bCs/>
          <w:sz w:val="20"/>
        </w:rPr>
      </w:pPr>
      <w:r>
        <w:rPr>
          <w:bCs/>
          <w:sz w:val="20"/>
        </w:rPr>
        <w:t>Identifikasjons</w:t>
      </w:r>
      <w:r>
        <w:rPr>
          <w:bCs/>
          <w:sz w:val="20"/>
        </w:rPr>
        <w:softHyphen/>
        <w:t>variabelen har følgende struktur:</w:t>
      </w:r>
    </w:p>
    <w:p w:rsidR="005657DA" w:rsidRDefault="005657DA" w:rsidP="005657DA">
      <w:pPr>
        <w:suppressAutoHyphens w:val="0"/>
        <w:rPr>
          <w:bCs/>
          <w:sz w:val="20"/>
        </w:rPr>
      </w:pPr>
    </w:p>
    <w:tbl>
      <w:tblPr>
        <w:tblW w:w="2430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771"/>
        <w:gridCol w:w="2127"/>
        <w:gridCol w:w="1701"/>
        <w:gridCol w:w="1842"/>
        <w:gridCol w:w="1842"/>
        <w:gridCol w:w="7512"/>
        <w:gridCol w:w="7512"/>
      </w:tblGrid>
      <w:tr w:rsidR="005657DA" w:rsidTr="008419B5">
        <w:trPr>
          <w:cantSplit/>
        </w:trPr>
        <w:tc>
          <w:tcPr>
            <w:tcW w:w="1771" w:type="dxa"/>
            <w:tcBorders>
              <w:top w:val="single" w:sz="12" w:space="0" w:color="auto"/>
              <w:bottom w:val="single" w:sz="4" w:space="0" w:color="auto"/>
              <w:right w:val="single" w:sz="12" w:space="0" w:color="auto"/>
            </w:tcBorders>
          </w:tcPr>
          <w:p w:rsidR="005657DA" w:rsidRDefault="005657DA" w:rsidP="008419B5">
            <w:pPr>
              <w:rPr>
                <w:b/>
                <w:bCs/>
              </w:rPr>
            </w:pPr>
          </w:p>
        </w:tc>
        <w:tc>
          <w:tcPr>
            <w:tcW w:w="7512" w:type="dxa"/>
            <w:gridSpan w:val="4"/>
            <w:tcBorders>
              <w:top w:val="single" w:sz="12" w:space="0" w:color="auto"/>
              <w:left w:val="single" w:sz="12" w:space="0" w:color="auto"/>
              <w:bottom w:val="single" w:sz="4" w:space="0" w:color="auto"/>
              <w:right w:val="single" w:sz="12" w:space="0" w:color="auto"/>
            </w:tcBorders>
          </w:tcPr>
          <w:p w:rsidR="005657DA" w:rsidRDefault="005657DA" w:rsidP="008419B5">
            <w:pPr>
              <w:jc w:val="center"/>
              <w:rPr>
                <w:b/>
                <w:bCs/>
              </w:rPr>
            </w:pPr>
            <w:r>
              <w:rPr>
                <w:b/>
                <w:bCs/>
              </w:rPr>
              <w:t>Identifikasjonsvariabel</w:t>
            </w:r>
          </w:p>
        </w:tc>
        <w:tc>
          <w:tcPr>
            <w:tcW w:w="7512" w:type="dxa"/>
            <w:tcBorders>
              <w:top w:val="single" w:sz="12" w:space="0" w:color="auto"/>
              <w:left w:val="single" w:sz="12" w:space="0" w:color="auto"/>
              <w:bottom w:val="single" w:sz="4" w:space="0" w:color="auto"/>
              <w:right w:val="single" w:sz="12" w:space="0" w:color="auto"/>
            </w:tcBorders>
          </w:tcPr>
          <w:p w:rsidR="005657DA" w:rsidRDefault="005657DA" w:rsidP="008419B5">
            <w:pPr>
              <w:rPr>
                <w:b/>
                <w:bCs/>
              </w:rPr>
            </w:pPr>
          </w:p>
        </w:tc>
        <w:tc>
          <w:tcPr>
            <w:tcW w:w="7512" w:type="dxa"/>
            <w:tcBorders>
              <w:top w:val="single" w:sz="12" w:space="0" w:color="auto"/>
              <w:left w:val="single" w:sz="12" w:space="0" w:color="auto"/>
              <w:bottom w:val="single" w:sz="4" w:space="0" w:color="auto"/>
              <w:right w:val="single" w:sz="12" w:space="0" w:color="auto"/>
            </w:tcBorders>
          </w:tcPr>
          <w:p w:rsidR="005657DA" w:rsidRDefault="005657DA" w:rsidP="008419B5">
            <w:pPr>
              <w:jc w:val="center"/>
              <w:rPr>
                <w:b/>
                <w:bCs/>
              </w:rPr>
            </w:pPr>
          </w:p>
        </w:tc>
      </w:tr>
      <w:tr w:rsidR="005657DA" w:rsidTr="008419B5">
        <w:tc>
          <w:tcPr>
            <w:tcW w:w="1771" w:type="dxa"/>
            <w:tcBorders>
              <w:top w:val="single" w:sz="12" w:space="0" w:color="auto"/>
              <w:bottom w:val="single" w:sz="4" w:space="0" w:color="auto"/>
              <w:right w:val="single" w:sz="12" w:space="0" w:color="auto"/>
            </w:tcBorders>
          </w:tcPr>
          <w:p w:rsidR="005657DA" w:rsidRDefault="005657DA" w:rsidP="008419B5">
            <w:pPr>
              <w:rPr>
                <w:b/>
                <w:bCs/>
              </w:rPr>
            </w:pPr>
            <w:r>
              <w:rPr>
                <w:b/>
                <w:bCs/>
              </w:rPr>
              <w:t>Felt nr.</w:t>
            </w:r>
          </w:p>
        </w:tc>
        <w:tc>
          <w:tcPr>
            <w:tcW w:w="2127" w:type="dxa"/>
            <w:tcBorders>
              <w:top w:val="single" w:sz="12" w:space="0" w:color="auto"/>
              <w:left w:val="single" w:sz="12" w:space="0" w:color="auto"/>
              <w:bottom w:val="single" w:sz="4" w:space="0" w:color="auto"/>
              <w:right w:val="single" w:sz="4" w:space="0" w:color="auto"/>
            </w:tcBorders>
          </w:tcPr>
          <w:p w:rsidR="005657DA" w:rsidRDefault="005657DA" w:rsidP="008419B5">
            <w:pPr>
              <w:jc w:val="center"/>
              <w:rPr>
                <w:b/>
                <w:bCs/>
                <w:i/>
                <w:iCs/>
                <w:lang w:val="en-GB"/>
              </w:rPr>
            </w:pPr>
            <w:r>
              <w:rPr>
                <w:b/>
                <w:bCs/>
                <w:i/>
                <w:iCs/>
                <w:lang w:val="en-GB"/>
              </w:rPr>
              <w:t>Felt 1</w:t>
            </w:r>
          </w:p>
        </w:tc>
        <w:tc>
          <w:tcPr>
            <w:tcW w:w="1701" w:type="dxa"/>
            <w:tcBorders>
              <w:top w:val="single" w:sz="12" w:space="0" w:color="auto"/>
              <w:left w:val="single" w:sz="4" w:space="0" w:color="auto"/>
              <w:bottom w:val="single" w:sz="4" w:space="0" w:color="auto"/>
              <w:right w:val="single" w:sz="4" w:space="0" w:color="auto"/>
            </w:tcBorders>
          </w:tcPr>
          <w:p w:rsidR="005657DA" w:rsidRDefault="005657DA" w:rsidP="008419B5">
            <w:pPr>
              <w:jc w:val="center"/>
              <w:rPr>
                <w:b/>
                <w:bCs/>
                <w:i/>
                <w:iCs/>
                <w:lang w:val="en-GB"/>
              </w:rPr>
            </w:pPr>
            <w:r>
              <w:rPr>
                <w:b/>
                <w:bCs/>
                <w:i/>
                <w:iCs/>
                <w:lang w:val="en-GB"/>
              </w:rPr>
              <w:t>Felt 2</w:t>
            </w:r>
          </w:p>
        </w:tc>
        <w:tc>
          <w:tcPr>
            <w:tcW w:w="1842" w:type="dxa"/>
            <w:tcBorders>
              <w:top w:val="single" w:sz="12" w:space="0" w:color="auto"/>
              <w:left w:val="single" w:sz="4" w:space="0" w:color="auto"/>
              <w:bottom w:val="single" w:sz="4" w:space="0" w:color="auto"/>
              <w:right w:val="single" w:sz="4" w:space="0" w:color="auto"/>
            </w:tcBorders>
          </w:tcPr>
          <w:p w:rsidR="005657DA" w:rsidRDefault="005657DA" w:rsidP="008419B5">
            <w:pPr>
              <w:jc w:val="center"/>
              <w:rPr>
                <w:b/>
                <w:bCs/>
                <w:i/>
                <w:iCs/>
                <w:lang w:val="en-GB"/>
              </w:rPr>
            </w:pPr>
            <w:r>
              <w:rPr>
                <w:b/>
                <w:bCs/>
                <w:i/>
                <w:iCs/>
                <w:lang w:val="en-GB"/>
              </w:rPr>
              <w:t>Felt 3</w:t>
            </w:r>
          </w:p>
        </w:tc>
        <w:tc>
          <w:tcPr>
            <w:tcW w:w="1842" w:type="dxa"/>
            <w:tcBorders>
              <w:top w:val="single" w:sz="12" w:space="0" w:color="auto"/>
              <w:left w:val="single" w:sz="4" w:space="0" w:color="auto"/>
              <w:bottom w:val="single" w:sz="4" w:space="0" w:color="auto"/>
              <w:right w:val="single" w:sz="4" w:space="0" w:color="auto"/>
            </w:tcBorders>
          </w:tcPr>
          <w:p w:rsidR="005657DA" w:rsidRDefault="005657DA" w:rsidP="008419B5">
            <w:pPr>
              <w:jc w:val="center"/>
              <w:rPr>
                <w:b/>
                <w:bCs/>
                <w:i/>
                <w:iCs/>
              </w:rPr>
            </w:pPr>
            <w:r>
              <w:rPr>
                <w:b/>
                <w:bCs/>
                <w:i/>
                <w:iCs/>
              </w:rPr>
              <w:t>Felt 4</w:t>
            </w:r>
          </w:p>
        </w:tc>
        <w:tc>
          <w:tcPr>
            <w:tcW w:w="7512" w:type="dxa"/>
            <w:tcBorders>
              <w:top w:val="single" w:sz="12" w:space="0" w:color="auto"/>
              <w:left w:val="single" w:sz="4" w:space="0" w:color="auto"/>
              <w:bottom w:val="single" w:sz="4" w:space="0" w:color="auto"/>
              <w:right w:val="single" w:sz="4" w:space="0" w:color="auto"/>
            </w:tcBorders>
          </w:tcPr>
          <w:p w:rsidR="005657DA" w:rsidRDefault="005657DA" w:rsidP="008419B5">
            <w:pPr>
              <w:rPr>
                <w:b/>
                <w:bCs/>
                <w:i/>
                <w:iCs/>
              </w:rPr>
            </w:pPr>
            <w:r>
              <w:rPr>
                <w:b/>
                <w:bCs/>
                <w:i/>
                <w:iCs/>
              </w:rPr>
              <w:t xml:space="preserve">      Felt 5 </w:t>
            </w:r>
          </w:p>
        </w:tc>
        <w:tc>
          <w:tcPr>
            <w:tcW w:w="7512" w:type="dxa"/>
            <w:tcBorders>
              <w:top w:val="single" w:sz="12" w:space="0" w:color="auto"/>
              <w:left w:val="single" w:sz="4" w:space="0" w:color="auto"/>
              <w:bottom w:val="single" w:sz="4" w:space="0" w:color="auto"/>
              <w:right w:val="single" w:sz="4" w:space="0" w:color="auto"/>
            </w:tcBorders>
          </w:tcPr>
          <w:p w:rsidR="005657DA" w:rsidRDefault="005657DA" w:rsidP="008419B5">
            <w:pPr>
              <w:jc w:val="center"/>
              <w:rPr>
                <w:b/>
                <w:bCs/>
                <w:i/>
                <w:iCs/>
              </w:rPr>
            </w:pPr>
          </w:p>
        </w:tc>
      </w:tr>
      <w:tr w:rsidR="005657DA" w:rsidTr="008419B5">
        <w:tc>
          <w:tcPr>
            <w:tcW w:w="1771" w:type="dxa"/>
            <w:tcBorders>
              <w:top w:val="single" w:sz="4" w:space="0" w:color="auto"/>
              <w:bottom w:val="single" w:sz="4" w:space="0" w:color="auto"/>
              <w:right w:val="single" w:sz="12" w:space="0" w:color="auto"/>
            </w:tcBorders>
          </w:tcPr>
          <w:p w:rsidR="005657DA" w:rsidRDefault="005657DA" w:rsidP="008419B5">
            <w:pPr>
              <w:rPr>
                <w:b/>
                <w:bCs/>
              </w:rPr>
            </w:pPr>
          </w:p>
          <w:p w:rsidR="005657DA" w:rsidRDefault="005657DA" w:rsidP="008419B5">
            <w:pPr>
              <w:rPr>
                <w:b/>
                <w:bCs/>
              </w:rPr>
            </w:pPr>
            <w:r>
              <w:rPr>
                <w:b/>
                <w:bCs/>
              </w:rPr>
              <w:t xml:space="preserve">Feltinnhold </w:t>
            </w:r>
          </w:p>
        </w:tc>
        <w:tc>
          <w:tcPr>
            <w:tcW w:w="2127" w:type="dxa"/>
            <w:tcBorders>
              <w:top w:val="single" w:sz="4" w:space="0" w:color="auto"/>
              <w:left w:val="single" w:sz="12" w:space="0" w:color="auto"/>
              <w:bottom w:val="single" w:sz="4" w:space="0" w:color="auto"/>
              <w:right w:val="single" w:sz="4" w:space="0" w:color="auto"/>
            </w:tcBorders>
          </w:tcPr>
          <w:p w:rsidR="005657DA" w:rsidRDefault="005657DA" w:rsidP="008419B5">
            <w:pPr>
              <w:jc w:val="center"/>
              <w:rPr>
                <w:b/>
                <w:bCs/>
                <w:i/>
                <w:iCs/>
                <w:sz w:val="20"/>
              </w:rPr>
            </w:pPr>
            <w:r>
              <w:rPr>
                <w:b/>
                <w:bCs/>
                <w:i/>
                <w:iCs/>
                <w:sz w:val="20"/>
              </w:rPr>
              <w:t>Rapportørens organisasjonsnummer</w:t>
            </w:r>
          </w:p>
        </w:tc>
        <w:tc>
          <w:tcPr>
            <w:tcW w:w="1701"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b/>
                <w:bCs/>
                <w:i/>
                <w:iCs/>
                <w:sz w:val="20"/>
              </w:rPr>
            </w:pPr>
            <w:r>
              <w:rPr>
                <w:b/>
                <w:bCs/>
                <w:i/>
                <w:iCs/>
                <w:sz w:val="20"/>
              </w:rPr>
              <w:t>Rapporterings</w:t>
            </w:r>
            <w:r>
              <w:rPr>
                <w:b/>
                <w:bCs/>
                <w:i/>
                <w:iCs/>
                <w:sz w:val="20"/>
              </w:rPr>
              <w:softHyphen/>
              <w:t>periode</w:t>
            </w:r>
          </w:p>
        </w:tc>
        <w:tc>
          <w:tcPr>
            <w:tcW w:w="1842"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b/>
                <w:bCs/>
                <w:i/>
                <w:iCs/>
                <w:sz w:val="20"/>
              </w:rPr>
            </w:pPr>
            <w:proofErr w:type="spellStart"/>
            <w:r>
              <w:rPr>
                <w:b/>
                <w:bCs/>
                <w:i/>
                <w:iCs/>
                <w:sz w:val="20"/>
              </w:rPr>
              <w:t>Rapporterings</w:t>
            </w:r>
            <w:r>
              <w:rPr>
                <w:b/>
                <w:bCs/>
                <w:i/>
                <w:iCs/>
                <w:sz w:val="20"/>
              </w:rPr>
              <w:softHyphen/>
              <w:t>variant</w:t>
            </w:r>
            <w:proofErr w:type="spellEnd"/>
          </w:p>
        </w:tc>
        <w:tc>
          <w:tcPr>
            <w:tcW w:w="1842"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b/>
                <w:bCs/>
                <w:i/>
                <w:iCs/>
                <w:sz w:val="20"/>
              </w:rPr>
            </w:pPr>
          </w:p>
          <w:p w:rsidR="005657DA" w:rsidRDefault="005657DA" w:rsidP="008419B5">
            <w:pPr>
              <w:jc w:val="center"/>
              <w:rPr>
                <w:b/>
                <w:bCs/>
                <w:i/>
                <w:iCs/>
                <w:sz w:val="20"/>
              </w:rPr>
            </w:pPr>
            <w:r>
              <w:rPr>
                <w:b/>
                <w:bCs/>
                <w:i/>
                <w:iCs/>
                <w:sz w:val="20"/>
              </w:rPr>
              <w:t>Versjonsnummer</w:t>
            </w:r>
          </w:p>
        </w:tc>
        <w:tc>
          <w:tcPr>
            <w:tcW w:w="7512" w:type="dxa"/>
            <w:tcBorders>
              <w:top w:val="single" w:sz="4" w:space="0" w:color="auto"/>
              <w:left w:val="single" w:sz="4" w:space="0" w:color="auto"/>
              <w:bottom w:val="single" w:sz="4" w:space="0" w:color="auto"/>
              <w:right w:val="single" w:sz="4" w:space="0" w:color="auto"/>
            </w:tcBorders>
          </w:tcPr>
          <w:p w:rsidR="005657DA" w:rsidRDefault="005657DA" w:rsidP="008419B5">
            <w:pPr>
              <w:rPr>
                <w:b/>
                <w:bCs/>
                <w:i/>
                <w:iCs/>
                <w:sz w:val="20"/>
              </w:rPr>
            </w:pPr>
            <w:r>
              <w:rPr>
                <w:b/>
                <w:bCs/>
                <w:i/>
                <w:iCs/>
                <w:sz w:val="20"/>
              </w:rPr>
              <w:t xml:space="preserve">  </w:t>
            </w:r>
          </w:p>
          <w:p w:rsidR="005657DA" w:rsidRDefault="00BC6DB8" w:rsidP="00BC6DB8">
            <w:pPr>
              <w:rPr>
                <w:b/>
                <w:bCs/>
                <w:i/>
                <w:iCs/>
                <w:sz w:val="20"/>
              </w:rPr>
            </w:pPr>
            <w:r>
              <w:rPr>
                <w:b/>
                <w:bCs/>
                <w:i/>
                <w:iCs/>
                <w:sz w:val="20"/>
              </w:rPr>
              <w:t xml:space="preserve">  Skjema</w:t>
            </w:r>
            <w:r w:rsidR="005657DA">
              <w:rPr>
                <w:b/>
                <w:bCs/>
                <w:i/>
                <w:iCs/>
                <w:sz w:val="20"/>
              </w:rPr>
              <w:t>type</w:t>
            </w:r>
          </w:p>
        </w:tc>
        <w:tc>
          <w:tcPr>
            <w:tcW w:w="7512"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b/>
                <w:bCs/>
                <w:i/>
                <w:iCs/>
                <w:sz w:val="20"/>
              </w:rPr>
            </w:pPr>
          </w:p>
        </w:tc>
      </w:tr>
      <w:tr w:rsidR="005657DA" w:rsidTr="008419B5">
        <w:tc>
          <w:tcPr>
            <w:tcW w:w="1771" w:type="dxa"/>
            <w:tcBorders>
              <w:top w:val="single" w:sz="4" w:space="0" w:color="auto"/>
              <w:bottom w:val="single" w:sz="4" w:space="0" w:color="auto"/>
              <w:right w:val="single" w:sz="12" w:space="0" w:color="auto"/>
            </w:tcBorders>
          </w:tcPr>
          <w:p w:rsidR="005657DA" w:rsidRDefault="005657DA" w:rsidP="008419B5">
            <w:pPr>
              <w:rPr>
                <w:b/>
                <w:bCs/>
              </w:rPr>
            </w:pPr>
            <w:r>
              <w:rPr>
                <w:b/>
                <w:bCs/>
              </w:rPr>
              <w:t>Antall posisjoner</w:t>
            </w:r>
          </w:p>
        </w:tc>
        <w:tc>
          <w:tcPr>
            <w:tcW w:w="2127" w:type="dxa"/>
            <w:tcBorders>
              <w:top w:val="single" w:sz="4" w:space="0" w:color="auto"/>
              <w:left w:val="single" w:sz="12" w:space="0" w:color="auto"/>
              <w:bottom w:val="single" w:sz="4" w:space="0" w:color="auto"/>
              <w:right w:val="single" w:sz="4" w:space="0" w:color="auto"/>
            </w:tcBorders>
          </w:tcPr>
          <w:p w:rsidR="005657DA" w:rsidRDefault="005657DA" w:rsidP="008419B5">
            <w:pPr>
              <w:jc w:val="center"/>
              <w:rPr>
                <w:sz w:val="20"/>
              </w:rPr>
            </w:pPr>
            <w:r>
              <w:rPr>
                <w:sz w:val="20"/>
              </w:rPr>
              <w:t>9</w:t>
            </w:r>
          </w:p>
        </w:tc>
        <w:tc>
          <w:tcPr>
            <w:tcW w:w="1701"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sz w:val="20"/>
              </w:rPr>
            </w:pPr>
            <w:r>
              <w:rPr>
                <w:sz w:val="20"/>
              </w:rPr>
              <w:t>6</w:t>
            </w:r>
          </w:p>
        </w:tc>
        <w:tc>
          <w:tcPr>
            <w:tcW w:w="1842"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sz w:val="20"/>
              </w:rPr>
            </w:pPr>
            <w:r>
              <w:rPr>
                <w:sz w:val="20"/>
              </w:rPr>
              <w:t>2</w:t>
            </w:r>
          </w:p>
        </w:tc>
        <w:tc>
          <w:tcPr>
            <w:tcW w:w="1842"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sz w:val="20"/>
              </w:rPr>
            </w:pPr>
            <w:r>
              <w:rPr>
                <w:sz w:val="20"/>
              </w:rPr>
              <w:t>2</w:t>
            </w:r>
          </w:p>
        </w:tc>
        <w:tc>
          <w:tcPr>
            <w:tcW w:w="7512" w:type="dxa"/>
            <w:tcBorders>
              <w:top w:val="single" w:sz="4" w:space="0" w:color="auto"/>
              <w:left w:val="single" w:sz="4" w:space="0" w:color="auto"/>
              <w:bottom w:val="single" w:sz="4" w:space="0" w:color="auto"/>
              <w:right w:val="single" w:sz="4" w:space="0" w:color="auto"/>
            </w:tcBorders>
          </w:tcPr>
          <w:p w:rsidR="005657DA" w:rsidRDefault="005657DA" w:rsidP="008419B5">
            <w:pPr>
              <w:rPr>
                <w:sz w:val="20"/>
              </w:rPr>
            </w:pPr>
            <w:r>
              <w:rPr>
                <w:sz w:val="20"/>
              </w:rPr>
              <w:t xml:space="preserve">            1</w:t>
            </w:r>
          </w:p>
        </w:tc>
        <w:tc>
          <w:tcPr>
            <w:tcW w:w="7512" w:type="dxa"/>
            <w:tcBorders>
              <w:top w:val="single" w:sz="4" w:space="0" w:color="auto"/>
              <w:left w:val="single" w:sz="4" w:space="0" w:color="auto"/>
              <w:bottom w:val="single" w:sz="4" w:space="0" w:color="auto"/>
              <w:right w:val="single" w:sz="4" w:space="0" w:color="auto"/>
            </w:tcBorders>
          </w:tcPr>
          <w:p w:rsidR="005657DA" w:rsidRDefault="005657DA" w:rsidP="008419B5">
            <w:pPr>
              <w:jc w:val="center"/>
              <w:rPr>
                <w:sz w:val="20"/>
              </w:rPr>
            </w:pPr>
          </w:p>
        </w:tc>
      </w:tr>
      <w:tr w:rsidR="005657DA" w:rsidTr="008419B5">
        <w:tc>
          <w:tcPr>
            <w:tcW w:w="1771" w:type="dxa"/>
            <w:tcBorders>
              <w:top w:val="single" w:sz="12" w:space="0" w:color="auto"/>
              <w:bottom w:val="single" w:sz="12" w:space="0" w:color="auto"/>
              <w:right w:val="single" w:sz="12" w:space="0" w:color="auto"/>
            </w:tcBorders>
            <w:shd w:val="clear" w:color="auto" w:fill="B3B3B3"/>
          </w:tcPr>
          <w:p w:rsidR="005657DA" w:rsidRDefault="005657DA" w:rsidP="008419B5">
            <w:pPr>
              <w:rPr>
                <w:b/>
                <w:bCs/>
                <w:sz w:val="8"/>
              </w:rPr>
            </w:pPr>
          </w:p>
        </w:tc>
        <w:tc>
          <w:tcPr>
            <w:tcW w:w="2127" w:type="dxa"/>
            <w:tcBorders>
              <w:top w:val="single" w:sz="12" w:space="0" w:color="auto"/>
              <w:left w:val="single" w:sz="12" w:space="0" w:color="auto"/>
              <w:bottom w:val="single" w:sz="12" w:space="0" w:color="auto"/>
              <w:right w:val="single" w:sz="4" w:space="0" w:color="auto"/>
            </w:tcBorders>
            <w:shd w:val="clear" w:color="auto" w:fill="B3B3B3"/>
          </w:tcPr>
          <w:p w:rsidR="005657DA" w:rsidRDefault="005657DA" w:rsidP="008419B5">
            <w:pPr>
              <w:jc w:val="center"/>
              <w:rPr>
                <w:sz w:val="8"/>
              </w:rPr>
            </w:pPr>
          </w:p>
        </w:tc>
        <w:tc>
          <w:tcPr>
            <w:tcW w:w="1701" w:type="dxa"/>
            <w:tcBorders>
              <w:top w:val="single" w:sz="12" w:space="0" w:color="auto"/>
              <w:left w:val="single" w:sz="4" w:space="0" w:color="auto"/>
              <w:bottom w:val="single" w:sz="12" w:space="0" w:color="auto"/>
              <w:right w:val="single" w:sz="4" w:space="0" w:color="auto"/>
            </w:tcBorders>
            <w:shd w:val="clear" w:color="auto" w:fill="B3B3B3"/>
          </w:tcPr>
          <w:p w:rsidR="005657DA" w:rsidRDefault="005657DA" w:rsidP="008419B5">
            <w:pPr>
              <w:jc w:val="center"/>
              <w:rPr>
                <w:sz w:val="8"/>
              </w:rPr>
            </w:pPr>
          </w:p>
        </w:tc>
        <w:tc>
          <w:tcPr>
            <w:tcW w:w="1842" w:type="dxa"/>
            <w:tcBorders>
              <w:top w:val="single" w:sz="12" w:space="0" w:color="auto"/>
              <w:left w:val="single" w:sz="4" w:space="0" w:color="auto"/>
              <w:bottom w:val="single" w:sz="12" w:space="0" w:color="auto"/>
              <w:right w:val="single" w:sz="4" w:space="0" w:color="auto"/>
            </w:tcBorders>
            <w:shd w:val="clear" w:color="auto" w:fill="B3B3B3"/>
          </w:tcPr>
          <w:p w:rsidR="005657DA" w:rsidRDefault="005657DA" w:rsidP="008419B5">
            <w:pPr>
              <w:jc w:val="center"/>
              <w:rPr>
                <w:sz w:val="8"/>
              </w:rPr>
            </w:pPr>
          </w:p>
        </w:tc>
        <w:tc>
          <w:tcPr>
            <w:tcW w:w="1842" w:type="dxa"/>
            <w:tcBorders>
              <w:top w:val="single" w:sz="12" w:space="0" w:color="auto"/>
              <w:left w:val="single" w:sz="4" w:space="0" w:color="auto"/>
              <w:bottom w:val="single" w:sz="12" w:space="0" w:color="auto"/>
              <w:right w:val="single" w:sz="4" w:space="0" w:color="auto"/>
            </w:tcBorders>
            <w:shd w:val="clear" w:color="auto" w:fill="B3B3B3"/>
          </w:tcPr>
          <w:p w:rsidR="005657DA" w:rsidRDefault="005657DA" w:rsidP="008419B5">
            <w:pPr>
              <w:jc w:val="center"/>
              <w:rPr>
                <w:sz w:val="8"/>
              </w:rPr>
            </w:pPr>
          </w:p>
        </w:tc>
        <w:tc>
          <w:tcPr>
            <w:tcW w:w="7512" w:type="dxa"/>
            <w:tcBorders>
              <w:top w:val="single" w:sz="12" w:space="0" w:color="auto"/>
              <w:left w:val="single" w:sz="4" w:space="0" w:color="auto"/>
              <w:bottom w:val="single" w:sz="12" w:space="0" w:color="auto"/>
              <w:right w:val="single" w:sz="4" w:space="0" w:color="auto"/>
            </w:tcBorders>
            <w:shd w:val="clear" w:color="auto" w:fill="B3B3B3"/>
          </w:tcPr>
          <w:p w:rsidR="005657DA" w:rsidRDefault="005657DA" w:rsidP="008419B5">
            <w:pPr>
              <w:rPr>
                <w:sz w:val="8"/>
              </w:rPr>
            </w:pPr>
          </w:p>
        </w:tc>
        <w:tc>
          <w:tcPr>
            <w:tcW w:w="7512" w:type="dxa"/>
            <w:tcBorders>
              <w:top w:val="single" w:sz="12" w:space="0" w:color="auto"/>
              <w:left w:val="single" w:sz="4" w:space="0" w:color="auto"/>
              <w:bottom w:val="single" w:sz="12" w:space="0" w:color="auto"/>
              <w:right w:val="single" w:sz="4" w:space="0" w:color="auto"/>
            </w:tcBorders>
            <w:shd w:val="clear" w:color="auto" w:fill="B3B3B3"/>
          </w:tcPr>
          <w:p w:rsidR="005657DA" w:rsidRDefault="005657DA" w:rsidP="008419B5">
            <w:pPr>
              <w:jc w:val="center"/>
              <w:rPr>
                <w:sz w:val="8"/>
              </w:rPr>
            </w:pPr>
          </w:p>
        </w:tc>
      </w:tr>
      <w:tr w:rsidR="005657DA" w:rsidTr="008419B5">
        <w:tc>
          <w:tcPr>
            <w:tcW w:w="1771" w:type="dxa"/>
            <w:tcBorders>
              <w:top w:val="single" w:sz="12" w:space="0" w:color="auto"/>
              <w:bottom w:val="single" w:sz="12" w:space="0" w:color="auto"/>
              <w:right w:val="single" w:sz="12" w:space="0" w:color="auto"/>
            </w:tcBorders>
          </w:tcPr>
          <w:p w:rsidR="005657DA" w:rsidRDefault="005657DA" w:rsidP="008419B5">
            <w:pPr>
              <w:rPr>
                <w:b/>
                <w:bCs/>
              </w:rPr>
            </w:pPr>
          </w:p>
          <w:p w:rsidR="005657DA" w:rsidRDefault="005657DA" w:rsidP="008419B5">
            <w:pPr>
              <w:rPr>
                <w:b/>
                <w:bCs/>
              </w:rPr>
            </w:pPr>
            <w:r>
              <w:rPr>
                <w:b/>
                <w:bCs/>
              </w:rPr>
              <w:t>Eksempel</w:t>
            </w:r>
          </w:p>
        </w:tc>
        <w:tc>
          <w:tcPr>
            <w:tcW w:w="2127" w:type="dxa"/>
            <w:tcBorders>
              <w:top w:val="single" w:sz="12" w:space="0" w:color="auto"/>
              <w:left w:val="single" w:sz="12" w:space="0" w:color="auto"/>
              <w:bottom w:val="single" w:sz="12" w:space="0" w:color="auto"/>
              <w:right w:val="single" w:sz="4" w:space="0" w:color="auto"/>
            </w:tcBorders>
          </w:tcPr>
          <w:p w:rsidR="005657DA" w:rsidRDefault="005657DA" w:rsidP="008419B5">
            <w:pPr>
              <w:jc w:val="center"/>
              <w:rPr>
                <w:sz w:val="20"/>
              </w:rPr>
            </w:pPr>
          </w:p>
          <w:p w:rsidR="005657DA" w:rsidRDefault="005657DA" w:rsidP="008419B5">
            <w:pPr>
              <w:jc w:val="center"/>
              <w:rPr>
                <w:sz w:val="20"/>
              </w:rPr>
            </w:pPr>
            <w:r>
              <w:rPr>
                <w:sz w:val="20"/>
              </w:rPr>
              <w:t>999999999</w:t>
            </w:r>
          </w:p>
        </w:tc>
        <w:tc>
          <w:tcPr>
            <w:tcW w:w="1701" w:type="dxa"/>
            <w:tcBorders>
              <w:top w:val="single" w:sz="12" w:space="0" w:color="auto"/>
              <w:left w:val="single" w:sz="4" w:space="0" w:color="auto"/>
              <w:bottom w:val="single" w:sz="12" w:space="0" w:color="auto"/>
              <w:right w:val="single" w:sz="4" w:space="0" w:color="auto"/>
            </w:tcBorders>
          </w:tcPr>
          <w:p w:rsidR="005657DA" w:rsidRDefault="005657DA" w:rsidP="008419B5">
            <w:pPr>
              <w:jc w:val="center"/>
              <w:rPr>
                <w:sz w:val="20"/>
              </w:rPr>
            </w:pPr>
          </w:p>
          <w:p w:rsidR="005657DA" w:rsidRDefault="005657DA" w:rsidP="008419B5">
            <w:pPr>
              <w:jc w:val="center"/>
              <w:rPr>
                <w:sz w:val="20"/>
              </w:rPr>
            </w:pPr>
            <w:r>
              <w:rPr>
                <w:sz w:val="20"/>
              </w:rPr>
              <w:t>201508</w:t>
            </w:r>
          </w:p>
        </w:tc>
        <w:tc>
          <w:tcPr>
            <w:tcW w:w="1842" w:type="dxa"/>
            <w:tcBorders>
              <w:top w:val="single" w:sz="12" w:space="0" w:color="auto"/>
              <w:left w:val="single" w:sz="4" w:space="0" w:color="auto"/>
              <w:bottom w:val="single" w:sz="12" w:space="0" w:color="auto"/>
              <w:right w:val="single" w:sz="4" w:space="0" w:color="auto"/>
            </w:tcBorders>
          </w:tcPr>
          <w:p w:rsidR="005657DA" w:rsidRDefault="005657DA" w:rsidP="008419B5">
            <w:pPr>
              <w:jc w:val="center"/>
              <w:rPr>
                <w:sz w:val="20"/>
              </w:rPr>
            </w:pPr>
          </w:p>
          <w:p w:rsidR="005657DA" w:rsidRDefault="005657DA" w:rsidP="008419B5">
            <w:pPr>
              <w:jc w:val="center"/>
              <w:rPr>
                <w:sz w:val="20"/>
              </w:rPr>
            </w:pPr>
            <w:r>
              <w:rPr>
                <w:sz w:val="20"/>
              </w:rPr>
              <w:t>DV</w:t>
            </w:r>
          </w:p>
        </w:tc>
        <w:tc>
          <w:tcPr>
            <w:tcW w:w="1842" w:type="dxa"/>
            <w:tcBorders>
              <w:top w:val="single" w:sz="12" w:space="0" w:color="auto"/>
              <w:left w:val="single" w:sz="4" w:space="0" w:color="auto"/>
              <w:bottom w:val="single" w:sz="12" w:space="0" w:color="auto"/>
              <w:right w:val="single" w:sz="4" w:space="0" w:color="auto"/>
            </w:tcBorders>
          </w:tcPr>
          <w:p w:rsidR="005657DA" w:rsidRDefault="005657DA" w:rsidP="008419B5">
            <w:pPr>
              <w:jc w:val="center"/>
              <w:rPr>
                <w:sz w:val="20"/>
              </w:rPr>
            </w:pPr>
          </w:p>
          <w:p w:rsidR="005657DA" w:rsidRDefault="005657DA" w:rsidP="008419B5">
            <w:pPr>
              <w:jc w:val="center"/>
              <w:rPr>
                <w:sz w:val="20"/>
              </w:rPr>
            </w:pPr>
            <w:r>
              <w:rPr>
                <w:sz w:val="20"/>
              </w:rPr>
              <w:t>05</w:t>
            </w:r>
          </w:p>
        </w:tc>
        <w:tc>
          <w:tcPr>
            <w:tcW w:w="7512" w:type="dxa"/>
            <w:tcBorders>
              <w:top w:val="single" w:sz="12" w:space="0" w:color="auto"/>
              <w:left w:val="single" w:sz="4" w:space="0" w:color="auto"/>
              <w:bottom w:val="single" w:sz="12" w:space="0" w:color="auto"/>
              <w:right w:val="single" w:sz="4" w:space="0" w:color="auto"/>
            </w:tcBorders>
          </w:tcPr>
          <w:p w:rsidR="005657DA" w:rsidRDefault="005657DA" w:rsidP="008419B5">
            <w:pPr>
              <w:rPr>
                <w:b/>
                <w:bCs/>
                <w:i/>
                <w:iCs/>
              </w:rPr>
            </w:pPr>
          </w:p>
          <w:p w:rsidR="005657DA" w:rsidRDefault="005657DA" w:rsidP="005657DA">
            <w:pPr>
              <w:rPr>
                <w:sz w:val="20"/>
              </w:rPr>
            </w:pPr>
            <w:r>
              <w:rPr>
                <w:b/>
                <w:bCs/>
                <w:i/>
                <w:iCs/>
              </w:rPr>
              <w:t xml:space="preserve">           </w:t>
            </w:r>
            <w:r>
              <w:rPr>
                <w:sz w:val="20"/>
              </w:rPr>
              <w:t>E</w:t>
            </w:r>
          </w:p>
        </w:tc>
        <w:tc>
          <w:tcPr>
            <w:tcW w:w="7512" w:type="dxa"/>
            <w:tcBorders>
              <w:top w:val="single" w:sz="12" w:space="0" w:color="auto"/>
              <w:left w:val="single" w:sz="4" w:space="0" w:color="auto"/>
              <w:bottom w:val="single" w:sz="12" w:space="0" w:color="auto"/>
              <w:right w:val="single" w:sz="4" w:space="0" w:color="auto"/>
            </w:tcBorders>
          </w:tcPr>
          <w:p w:rsidR="005657DA" w:rsidRDefault="005657DA" w:rsidP="008419B5">
            <w:pPr>
              <w:jc w:val="center"/>
              <w:rPr>
                <w:sz w:val="20"/>
              </w:rPr>
            </w:pPr>
          </w:p>
        </w:tc>
      </w:tr>
    </w:tbl>
    <w:p w:rsidR="005657DA" w:rsidRDefault="005657DA" w:rsidP="005657DA">
      <w:pPr>
        <w:suppressAutoHyphens w:val="0"/>
        <w:rPr>
          <w:bCs/>
          <w:sz w:val="20"/>
        </w:rPr>
      </w:pPr>
    </w:p>
    <w:p w:rsidR="005657DA" w:rsidRDefault="005657DA" w:rsidP="005657DA">
      <w:pPr>
        <w:tabs>
          <w:tab w:val="left" w:pos="1134"/>
        </w:tabs>
        <w:suppressAutoHyphens w:val="0"/>
        <w:ind w:left="1134" w:hanging="1134"/>
        <w:rPr>
          <w:bCs/>
          <w:sz w:val="20"/>
        </w:rPr>
      </w:pPr>
      <w:r>
        <w:rPr>
          <w:b/>
          <w:sz w:val="20"/>
          <w:u w:val="single"/>
        </w:rPr>
        <w:t>Eksempel:</w:t>
      </w:r>
      <w:r>
        <w:rPr>
          <w:b/>
          <w:sz w:val="20"/>
        </w:rPr>
        <w:tab/>
      </w:r>
      <w:r>
        <w:rPr>
          <w:bCs/>
          <w:sz w:val="20"/>
        </w:rPr>
        <w:t>Rapportør med organisasjonsnummer 999999999  rapporterer data for august måned 2015 (rapporteringsperiode 201508) i oppsett med mulighet for valutafordeling (rapporteringsvariant DV) og har benyttet femte (denne) versjon av kodelistene (versjonsnummer 05), samt</w:t>
      </w:r>
      <w:r w:rsidR="00BC6DB8">
        <w:rPr>
          <w:bCs/>
          <w:sz w:val="20"/>
        </w:rPr>
        <w:t xml:space="preserve"> skjema</w:t>
      </w:r>
      <w:r>
        <w:rPr>
          <w:bCs/>
          <w:sz w:val="20"/>
        </w:rPr>
        <w:t>type E.</w:t>
      </w:r>
    </w:p>
    <w:p w:rsidR="00D94E62" w:rsidRDefault="00D94E62" w:rsidP="00D94E62">
      <w:pPr>
        <w:suppressAutoHyphens w:val="0"/>
        <w:rPr>
          <w:bCs/>
          <w:sz w:val="20"/>
        </w:rPr>
      </w:pPr>
    </w:p>
    <w:p w:rsidR="00D94E62" w:rsidRDefault="00D94E62" w:rsidP="00D94E62">
      <w:pPr>
        <w:suppressAutoHyphens w:val="0"/>
        <w:rPr>
          <w:bCs/>
          <w:sz w:val="20"/>
        </w:rPr>
      </w:pPr>
      <w:r>
        <w:rPr>
          <w:bCs/>
          <w:sz w:val="20"/>
        </w:rPr>
        <w:t>Feltene i identifikasjonsvariabelen skal være semikolonseparert og avsluttes med linjeskift:</w:t>
      </w:r>
    </w:p>
    <w:p w:rsidR="00D94E62" w:rsidRDefault="00D94E62" w:rsidP="00D94E62">
      <w:pPr>
        <w:tabs>
          <w:tab w:val="left" w:pos="1134"/>
        </w:tabs>
        <w:suppressAutoHyphens w:val="0"/>
        <w:rPr>
          <w:b/>
          <w:sz w:val="20"/>
          <w:u w:val="single"/>
        </w:rPr>
      </w:pPr>
    </w:p>
    <w:p w:rsidR="00D94E62" w:rsidRPr="00D15B29" w:rsidRDefault="00D94E62" w:rsidP="00D94E62">
      <w:pPr>
        <w:tabs>
          <w:tab w:val="left" w:pos="1134"/>
        </w:tabs>
        <w:suppressAutoHyphens w:val="0"/>
        <w:rPr>
          <w:bCs/>
          <w:sz w:val="24"/>
          <w:szCs w:val="24"/>
        </w:rPr>
      </w:pPr>
      <w:r w:rsidRPr="00D15B29">
        <w:rPr>
          <w:b/>
          <w:sz w:val="24"/>
          <w:szCs w:val="24"/>
          <w:u w:val="single"/>
        </w:rPr>
        <w:t>Eksempel:</w:t>
      </w:r>
      <w:r w:rsidRPr="00D15B29">
        <w:rPr>
          <w:bCs/>
          <w:sz w:val="24"/>
          <w:szCs w:val="24"/>
        </w:rPr>
        <w:tab/>
        <w:t>999999999;201508;DV;05;E</w:t>
      </w:r>
      <w:r w:rsidR="00717767" w:rsidRPr="00D15B29">
        <w:rPr>
          <w:bCs/>
          <w:sz w:val="24"/>
          <w:szCs w:val="24"/>
        </w:rPr>
        <w:t>;</w:t>
      </w:r>
    </w:p>
    <w:p w:rsidR="00B232BC" w:rsidRDefault="003359C9">
      <w:pPr>
        <w:pStyle w:val="Overskrift2"/>
      </w:pPr>
      <w:bookmarkStart w:id="11" w:name="_Toc428795805"/>
      <w:r>
        <w:t>4</w:t>
      </w:r>
      <w:r w:rsidR="00B232BC">
        <w:t>.</w:t>
      </w:r>
      <w:r>
        <w:t>2</w:t>
      </w:r>
      <w:r w:rsidR="00B232BC">
        <w:t xml:space="preserve"> Recordbeskrivelse av klassifikasjonsvariabel 1 og 2 og beløpsvariabel</w:t>
      </w:r>
      <w:bookmarkEnd w:id="11"/>
    </w:p>
    <w:p w:rsidR="00B232BC" w:rsidRDefault="00B232BC">
      <w:pPr>
        <w:suppressAutoHyphens w:val="0"/>
        <w:rPr>
          <w:bCs/>
          <w:sz w:val="20"/>
        </w:rPr>
      </w:pPr>
    </w:p>
    <w:p w:rsidR="00B232BC" w:rsidRDefault="00B232BC">
      <w:pPr>
        <w:rPr>
          <w:bCs/>
          <w:sz w:val="20"/>
        </w:rPr>
      </w:pPr>
      <w:r>
        <w:rPr>
          <w:bCs/>
          <w:sz w:val="20"/>
        </w:rPr>
        <w:t>Under gis noen eksemple</w:t>
      </w:r>
      <w:r w:rsidR="0059395C">
        <w:rPr>
          <w:bCs/>
          <w:sz w:val="20"/>
        </w:rPr>
        <w:t xml:space="preserve">r på hvordan </w:t>
      </w:r>
      <w:r w:rsidR="00896B96">
        <w:rPr>
          <w:bCs/>
          <w:sz w:val="20"/>
        </w:rPr>
        <w:t>datalinjen</w:t>
      </w:r>
      <w:r w:rsidR="0059395C">
        <w:rPr>
          <w:bCs/>
          <w:sz w:val="20"/>
        </w:rPr>
        <w:t xml:space="preserve"> for felt 6 - 12</w:t>
      </w:r>
      <w:r>
        <w:rPr>
          <w:bCs/>
          <w:sz w:val="20"/>
        </w:rPr>
        <w:t xml:space="preserve"> skal se ut ved rapportering til Statistisk sentralbyrå.  </w:t>
      </w:r>
      <w:r w:rsidR="00896B96">
        <w:rPr>
          <w:bCs/>
          <w:sz w:val="20"/>
        </w:rPr>
        <w:t>Datalinjen</w:t>
      </w:r>
      <w:r>
        <w:rPr>
          <w:bCs/>
          <w:sz w:val="20"/>
        </w:rPr>
        <w:t xml:space="preserve"> har til sammen 21 posisjoner</w:t>
      </w:r>
      <w:r w:rsidR="00896B96">
        <w:rPr>
          <w:bCs/>
          <w:sz w:val="20"/>
        </w:rPr>
        <w:t xml:space="preserve"> og </w:t>
      </w:r>
      <w:r>
        <w:rPr>
          <w:bCs/>
          <w:sz w:val="20"/>
        </w:rPr>
        <w:t xml:space="preserve">er inndelt på følgende måte: </w:t>
      </w:r>
    </w:p>
    <w:p w:rsidR="00B232BC" w:rsidRDefault="00B232BC"/>
    <w:tbl>
      <w:tblPr>
        <w:tblW w:w="9709"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771"/>
        <w:gridCol w:w="1134"/>
        <w:gridCol w:w="1134"/>
        <w:gridCol w:w="1134"/>
        <w:gridCol w:w="1134"/>
        <w:gridCol w:w="1134"/>
        <w:gridCol w:w="993"/>
        <w:gridCol w:w="1275"/>
      </w:tblGrid>
      <w:tr w:rsidR="00B232BC">
        <w:trPr>
          <w:cantSplit/>
        </w:trPr>
        <w:tc>
          <w:tcPr>
            <w:tcW w:w="1771" w:type="dxa"/>
            <w:tcBorders>
              <w:top w:val="single" w:sz="12" w:space="0" w:color="auto"/>
              <w:bottom w:val="single" w:sz="4" w:space="0" w:color="auto"/>
              <w:right w:val="single" w:sz="12" w:space="0" w:color="auto"/>
            </w:tcBorders>
          </w:tcPr>
          <w:p w:rsidR="00B232BC" w:rsidRDefault="00B232BC">
            <w:pPr>
              <w:rPr>
                <w:b/>
                <w:bCs/>
              </w:rPr>
            </w:pPr>
          </w:p>
        </w:tc>
        <w:tc>
          <w:tcPr>
            <w:tcW w:w="3402" w:type="dxa"/>
            <w:gridSpan w:val="3"/>
            <w:tcBorders>
              <w:top w:val="single" w:sz="12" w:space="0" w:color="auto"/>
              <w:left w:val="single" w:sz="12" w:space="0" w:color="auto"/>
              <w:bottom w:val="single" w:sz="4" w:space="0" w:color="auto"/>
              <w:right w:val="single" w:sz="12" w:space="0" w:color="auto"/>
            </w:tcBorders>
          </w:tcPr>
          <w:p w:rsidR="00B232BC" w:rsidRDefault="00B232BC">
            <w:pPr>
              <w:jc w:val="center"/>
              <w:rPr>
                <w:b/>
                <w:bCs/>
              </w:rPr>
            </w:pPr>
            <w:r>
              <w:rPr>
                <w:b/>
                <w:bCs/>
              </w:rPr>
              <w:t>Klassifikasjonsvariabel 1</w:t>
            </w:r>
          </w:p>
        </w:tc>
        <w:tc>
          <w:tcPr>
            <w:tcW w:w="3261" w:type="dxa"/>
            <w:gridSpan w:val="3"/>
            <w:tcBorders>
              <w:top w:val="single" w:sz="12" w:space="0" w:color="auto"/>
              <w:left w:val="single" w:sz="12" w:space="0" w:color="auto"/>
              <w:bottom w:val="single" w:sz="4" w:space="0" w:color="auto"/>
              <w:right w:val="single" w:sz="12" w:space="0" w:color="auto"/>
            </w:tcBorders>
          </w:tcPr>
          <w:p w:rsidR="00B232BC" w:rsidRDefault="00B232BC">
            <w:pPr>
              <w:jc w:val="center"/>
              <w:rPr>
                <w:b/>
                <w:bCs/>
              </w:rPr>
            </w:pPr>
            <w:r>
              <w:rPr>
                <w:b/>
                <w:bCs/>
              </w:rPr>
              <w:t>Klassifikasjonsvariabel 2</w:t>
            </w:r>
          </w:p>
        </w:tc>
        <w:tc>
          <w:tcPr>
            <w:tcW w:w="1275" w:type="dxa"/>
            <w:tcBorders>
              <w:top w:val="single" w:sz="12" w:space="0" w:color="auto"/>
              <w:left w:val="single" w:sz="12" w:space="0" w:color="auto"/>
              <w:bottom w:val="single" w:sz="4" w:space="0" w:color="auto"/>
            </w:tcBorders>
          </w:tcPr>
          <w:p w:rsidR="00B232BC" w:rsidRDefault="00B232BC">
            <w:pPr>
              <w:jc w:val="center"/>
              <w:rPr>
                <w:b/>
                <w:bCs/>
              </w:rPr>
            </w:pPr>
            <w:proofErr w:type="spellStart"/>
            <w:r>
              <w:rPr>
                <w:b/>
                <w:bCs/>
              </w:rPr>
              <w:t>Beløpsvar</w:t>
            </w:r>
            <w:proofErr w:type="spellEnd"/>
            <w:r>
              <w:rPr>
                <w:b/>
                <w:bCs/>
              </w:rPr>
              <w:t>.</w:t>
            </w:r>
          </w:p>
        </w:tc>
      </w:tr>
      <w:tr w:rsidR="00B232BC">
        <w:tc>
          <w:tcPr>
            <w:tcW w:w="1771" w:type="dxa"/>
            <w:tcBorders>
              <w:top w:val="single" w:sz="12" w:space="0" w:color="auto"/>
              <w:bottom w:val="single" w:sz="4" w:space="0" w:color="auto"/>
              <w:right w:val="single" w:sz="12" w:space="0" w:color="auto"/>
            </w:tcBorders>
          </w:tcPr>
          <w:p w:rsidR="00B232BC" w:rsidRDefault="00B232BC">
            <w:pPr>
              <w:rPr>
                <w:b/>
                <w:bCs/>
                <w:lang w:val="en-GB"/>
              </w:rPr>
            </w:pPr>
            <w:r>
              <w:rPr>
                <w:b/>
                <w:bCs/>
                <w:lang w:val="en-GB"/>
              </w:rPr>
              <w:t>Felt nr.</w:t>
            </w:r>
          </w:p>
        </w:tc>
        <w:tc>
          <w:tcPr>
            <w:tcW w:w="1134" w:type="dxa"/>
            <w:tcBorders>
              <w:top w:val="single" w:sz="12" w:space="0" w:color="auto"/>
              <w:left w:val="single" w:sz="12" w:space="0" w:color="auto"/>
              <w:bottom w:val="single" w:sz="4" w:space="0" w:color="auto"/>
              <w:right w:val="single" w:sz="4" w:space="0" w:color="auto"/>
            </w:tcBorders>
          </w:tcPr>
          <w:p w:rsidR="00B232BC" w:rsidRDefault="008706C7">
            <w:pPr>
              <w:jc w:val="center"/>
              <w:rPr>
                <w:b/>
                <w:bCs/>
                <w:i/>
                <w:iCs/>
                <w:lang w:val="en-GB"/>
              </w:rPr>
            </w:pPr>
            <w:r>
              <w:rPr>
                <w:b/>
                <w:bCs/>
                <w:i/>
                <w:iCs/>
                <w:lang w:val="en-GB"/>
              </w:rPr>
              <w:t>Felt 6</w:t>
            </w:r>
          </w:p>
        </w:tc>
        <w:tc>
          <w:tcPr>
            <w:tcW w:w="1134" w:type="dxa"/>
            <w:tcBorders>
              <w:top w:val="single" w:sz="12" w:space="0" w:color="auto"/>
              <w:left w:val="single" w:sz="4" w:space="0" w:color="auto"/>
              <w:bottom w:val="single" w:sz="4" w:space="0" w:color="auto"/>
              <w:right w:val="single" w:sz="4" w:space="0" w:color="auto"/>
            </w:tcBorders>
          </w:tcPr>
          <w:p w:rsidR="00B232BC" w:rsidRDefault="008706C7">
            <w:pPr>
              <w:jc w:val="center"/>
              <w:rPr>
                <w:b/>
                <w:bCs/>
                <w:i/>
                <w:iCs/>
                <w:lang w:val="en-GB"/>
              </w:rPr>
            </w:pPr>
            <w:r>
              <w:rPr>
                <w:b/>
                <w:bCs/>
                <w:i/>
                <w:iCs/>
                <w:lang w:val="en-GB"/>
              </w:rPr>
              <w:t>Felt 7</w:t>
            </w:r>
          </w:p>
        </w:tc>
        <w:tc>
          <w:tcPr>
            <w:tcW w:w="1134" w:type="dxa"/>
            <w:tcBorders>
              <w:top w:val="single" w:sz="12" w:space="0" w:color="auto"/>
              <w:left w:val="single" w:sz="4" w:space="0" w:color="auto"/>
              <w:bottom w:val="single" w:sz="4" w:space="0" w:color="auto"/>
              <w:right w:val="single" w:sz="12" w:space="0" w:color="auto"/>
            </w:tcBorders>
          </w:tcPr>
          <w:p w:rsidR="00B232BC" w:rsidRDefault="008706C7">
            <w:pPr>
              <w:jc w:val="center"/>
              <w:rPr>
                <w:b/>
                <w:bCs/>
                <w:i/>
                <w:iCs/>
                <w:lang w:val="en-GB"/>
              </w:rPr>
            </w:pPr>
            <w:r>
              <w:rPr>
                <w:b/>
                <w:bCs/>
                <w:i/>
                <w:iCs/>
                <w:lang w:val="en-GB"/>
              </w:rPr>
              <w:t>Felt 8</w:t>
            </w:r>
          </w:p>
        </w:tc>
        <w:tc>
          <w:tcPr>
            <w:tcW w:w="1134" w:type="dxa"/>
            <w:tcBorders>
              <w:top w:val="single" w:sz="12" w:space="0" w:color="auto"/>
              <w:left w:val="single" w:sz="12" w:space="0" w:color="auto"/>
              <w:bottom w:val="single" w:sz="4" w:space="0" w:color="auto"/>
              <w:right w:val="single" w:sz="4" w:space="0" w:color="auto"/>
            </w:tcBorders>
          </w:tcPr>
          <w:p w:rsidR="00B232BC" w:rsidRDefault="008706C7">
            <w:pPr>
              <w:jc w:val="center"/>
              <w:rPr>
                <w:b/>
                <w:bCs/>
                <w:i/>
                <w:iCs/>
                <w:lang w:val="en-GB"/>
              </w:rPr>
            </w:pPr>
            <w:r>
              <w:rPr>
                <w:b/>
                <w:bCs/>
                <w:i/>
                <w:iCs/>
                <w:lang w:val="en-GB"/>
              </w:rPr>
              <w:t>Felt 9</w:t>
            </w:r>
          </w:p>
        </w:tc>
        <w:tc>
          <w:tcPr>
            <w:tcW w:w="1134" w:type="dxa"/>
            <w:tcBorders>
              <w:top w:val="single" w:sz="12" w:space="0" w:color="auto"/>
              <w:left w:val="single" w:sz="4" w:space="0" w:color="auto"/>
              <w:bottom w:val="single" w:sz="4" w:space="0" w:color="auto"/>
              <w:right w:val="single" w:sz="4" w:space="0" w:color="auto"/>
            </w:tcBorders>
          </w:tcPr>
          <w:p w:rsidR="00B232BC" w:rsidRDefault="008706C7">
            <w:pPr>
              <w:jc w:val="center"/>
              <w:rPr>
                <w:b/>
                <w:bCs/>
                <w:i/>
                <w:iCs/>
                <w:lang w:val="en-GB"/>
              </w:rPr>
            </w:pPr>
            <w:r>
              <w:rPr>
                <w:b/>
                <w:bCs/>
                <w:i/>
                <w:iCs/>
                <w:lang w:val="en-GB"/>
              </w:rPr>
              <w:t>Felt 10</w:t>
            </w:r>
          </w:p>
        </w:tc>
        <w:tc>
          <w:tcPr>
            <w:tcW w:w="993" w:type="dxa"/>
            <w:tcBorders>
              <w:top w:val="single" w:sz="12" w:space="0" w:color="auto"/>
              <w:left w:val="single" w:sz="4" w:space="0" w:color="auto"/>
              <w:bottom w:val="single" w:sz="4" w:space="0" w:color="auto"/>
              <w:right w:val="single" w:sz="12" w:space="0" w:color="auto"/>
            </w:tcBorders>
          </w:tcPr>
          <w:p w:rsidR="00B232BC" w:rsidRDefault="008706C7">
            <w:pPr>
              <w:jc w:val="center"/>
              <w:rPr>
                <w:b/>
                <w:bCs/>
                <w:i/>
                <w:iCs/>
                <w:lang w:val="en-GB"/>
              </w:rPr>
            </w:pPr>
            <w:r>
              <w:rPr>
                <w:b/>
                <w:bCs/>
                <w:i/>
                <w:iCs/>
                <w:lang w:val="en-GB"/>
              </w:rPr>
              <w:t>Felt 11</w:t>
            </w:r>
          </w:p>
        </w:tc>
        <w:tc>
          <w:tcPr>
            <w:tcW w:w="1275" w:type="dxa"/>
            <w:tcBorders>
              <w:top w:val="single" w:sz="12" w:space="0" w:color="auto"/>
              <w:left w:val="single" w:sz="12" w:space="0" w:color="auto"/>
              <w:bottom w:val="single" w:sz="4" w:space="0" w:color="auto"/>
            </w:tcBorders>
          </w:tcPr>
          <w:p w:rsidR="00B232BC" w:rsidRDefault="008706C7">
            <w:pPr>
              <w:jc w:val="center"/>
              <w:rPr>
                <w:b/>
                <w:bCs/>
                <w:i/>
                <w:iCs/>
                <w:lang w:val="en-GB"/>
              </w:rPr>
            </w:pPr>
            <w:r>
              <w:rPr>
                <w:b/>
                <w:bCs/>
                <w:i/>
                <w:iCs/>
                <w:lang w:val="en-GB"/>
              </w:rPr>
              <w:t>Felt 12</w:t>
            </w:r>
          </w:p>
        </w:tc>
      </w:tr>
      <w:tr w:rsidR="00B232BC">
        <w:tc>
          <w:tcPr>
            <w:tcW w:w="1771" w:type="dxa"/>
            <w:tcBorders>
              <w:top w:val="single" w:sz="4" w:space="0" w:color="auto"/>
              <w:bottom w:val="single" w:sz="4" w:space="0" w:color="auto"/>
              <w:right w:val="single" w:sz="12" w:space="0" w:color="auto"/>
            </w:tcBorders>
          </w:tcPr>
          <w:p w:rsidR="00B232BC" w:rsidRDefault="00B232BC">
            <w:pPr>
              <w:rPr>
                <w:b/>
                <w:bCs/>
              </w:rPr>
            </w:pPr>
            <w:r>
              <w:rPr>
                <w:b/>
                <w:bCs/>
              </w:rPr>
              <w:t xml:space="preserve">Feltinnhold </w:t>
            </w:r>
          </w:p>
        </w:tc>
        <w:tc>
          <w:tcPr>
            <w:tcW w:w="1134" w:type="dxa"/>
            <w:tcBorders>
              <w:top w:val="single" w:sz="4" w:space="0" w:color="auto"/>
              <w:left w:val="single" w:sz="12" w:space="0" w:color="auto"/>
              <w:bottom w:val="single" w:sz="4" w:space="0" w:color="auto"/>
              <w:right w:val="single" w:sz="4" w:space="0" w:color="auto"/>
            </w:tcBorders>
          </w:tcPr>
          <w:p w:rsidR="00B232BC" w:rsidRDefault="00B232BC">
            <w:pPr>
              <w:jc w:val="center"/>
              <w:rPr>
                <w:b/>
                <w:bCs/>
                <w:i/>
                <w:iCs/>
                <w:sz w:val="20"/>
              </w:rPr>
            </w:pPr>
            <w:r>
              <w:rPr>
                <w:b/>
                <w:bCs/>
                <w:i/>
                <w:iCs/>
                <w:sz w:val="20"/>
              </w:rPr>
              <w:t>Prefiks</w:t>
            </w:r>
          </w:p>
        </w:tc>
        <w:tc>
          <w:tcPr>
            <w:tcW w:w="1134" w:type="dxa"/>
            <w:tcBorders>
              <w:top w:val="single" w:sz="4" w:space="0" w:color="auto"/>
              <w:left w:val="single" w:sz="4" w:space="0" w:color="auto"/>
              <w:bottom w:val="single" w:sz="4" w:space="0" w:color="auto"/>
              <w:right w:val="single" w:sz="4" w:space="0" w:color="auto"/>
            </w:tcBorders>
          </w:tcPr>
          <w:p w:rsidR="00B232BC" w:rsidRDefault="00B232BC">
            <w:pPr>
              <w:jc w:val="center"/>
              <w:rPr>
                <w:b/>
                <w:bCs/>
                <w:i/>
                <w:iCs/>
                <w:sz w:val="20"/>
              </w:rPr>
            </w:pPr>
            <w:r>
              <w:rPr>
                <w:b/>
                <w:bCs/>
                <w:i/>
                <w:iCs/>
                <w:sz w:val="20"/>
              </w:rPr>
              <w:t>Post</w:t>
            </w:r>
          </w:p>
        </w:tc>
        <w:tc>
          <w:tcPr>
            <w:tcW w:w="1134" w:type="dxa"/>
            <w:tcBorders>
              <w:top w:val="single" w:sz="4" w:space="0" w:color="auto"/>
              <w:left w:val="single" w:sz="4" w:space="0" w:color="auto"/>
              <w:bottom w:val="single" w:sz="4" w:space="0" w:color="auto"/>
              <w:right w:val="single" w:sz="12" w:space="0" w:color="auto"/>
            </w:tcBorders>
          </w:tcPr>
          <w:p w:rsidR="00B232BC" w:rsidRDefault="00B232BC">
            <w:pPr>
              <w:jc w:val="center"/>
              <w:rPr>
                <w:b/>
                <w:bCs/>
                <w:i/>
                <w:iCs/>
                <w:sz w:val="20"/>
              </w:rPr>
            </w:pPr>
            <w:r>
              <w:rPr>
                <w:b/>
                <w:bCs/>
                <w:i/>
                <w:iCs/>
                <w:sz w:val="20"/>
              </w:rPr>
              <w:t>Underpost</w:t>
            </w:r>
          </w:p>
        </w:tc>
        <w:tc>
          <w:tcPr>
            <w:tcW w:w="1134" w:type="dxa"/>
            <w:tcBorders>
              <w:top w:val="single" w:sz="4" w:space="0" w:color="auto"/>
              <w:left w:val="single" w:sz="12" w:space="0" w:color="auto"/>
              <w:bottom w:val="single" w:sz="4" w:space="0" w:color="auto"/>
              <w:right w:val="single" w:sz="4" w:space="0" w:color="auto"/>
            </w:tcBorders>
          </w:tcPr>
          <w:p w:rsidR="00B232BC" w:rsidRDefault="00B232BC">
            <w:pPr>
              <w:jc w:val="center"/>
              <w:rPr>
                <w:b/>
                <w:bCs/>
                <w:i/>
                <w:iCs/>
                <w:sz w:val="20"/>
                <w:vertAlign w:val="superscript"/>
              </w:rPr>
            </w:pPr>
            <w:r>
              <w:rPr>
                <w:b/>
                <w:bCs/>
                <w:i/>
                <w:iCs/>
                <w:sz w:val="20"/>
              </w:rPr>
              <w:t>CPA</w:t>
            </w:r>
          </w:p>
        </w:tc>
        <w:tc>
          <w:tcPr>
            <w:tcW w:w="1134" w:type="dxa"/>
            <w:tcBorders>
              <w:top w:val="single" w:sz="4" w:space="0" w:color="auto"/>
              <w:left w:val="single" w:sz="4" w:space="0" w:color="auto"/>
              <w:bottom w:val="single" w:sz="4" w:space="0" w:color="auto"/>
              <w:right w:val="single" w:sz="4" w:space="0" w:color="auto"/>
            </w:tcBorders>
          </w:tcPr>
          <w:p w:rsidR="00B232BC" w:rsidRDefault="00B232BC">
            <w:pPr>
              <w:jc w:val="center"/>
              <w:rPr>
                <w:b/>
                <w:bCs/>
                <w:i/>
                <w:iCs/>
                <w:sz w:val="20"/>
                <w:vertAlign w:val="superscript"/>
              </w:rPr>
            </w:pPr>
            <w:r>
              <w:rPr>
                <w:b/>
                <w:bCs/>
                <w:i/>
                <w:iCs/>
                <w:sz w:val="20"/>
              </w:rPr>
              <w:t>Valuta</w:t>
            </w:r>
          </w:p>
        </w:tc>
        <w:tc>
          <w:tcPr>
            <w:tcW w:w="993" w:type="dxa"/>
            <w:tcBorders>
              <w:top w:val="single" w:sz="4" w:space="0" w:color="auto"/>
              <w:left w:val="single" w:sz="4" w:space="0" w:color="auto"/>
              <w:bottom w:val="single" w:sz="4" w:space="0" w:color="auto"/>
              <w:right w:val="single" w:sz="12" w:space="0" w:color="auto"/>
            </w:tcBorders>
          </w:tcPr>
          <w:p w:rsidR="00B232BC" w:rsidRDefault="00B232BC">
            <w:pPr>
              <w:jc w:val="center"/>
              <w:rPr>
                <w:b/>
                <w:bCs/>
                <w:i/>
                <w:iCs/>
                <w:sz w:val="20"/>
                <w:vertAlign w:val="superscript"/>
              </w:rPr>
            </w:pPr>
            <w:r>
              <w:rPr>
                <w:b/>
                <w:bCs/>
                <w:i/>
                <w:iCs/>
                <w:sz w:val="20"/>
              </w:rPr>
              <w:t>Land</w:t>
            </w:r>
          </w:p>
        </w:tc>
        <w:tc>
          <w:tcPr>
            <w:tcW w:w="1275" w:type="dxa"/>
            <w:tcBorders>
              <w:top w:val="single" w:sz="4" w:space="0" w:color="auto"/>
              <w:left w:val="single" w:sz="12" w:space="0" w:color="auto"/>
              <w:bottom w:val="single" w:sz="4" w:space="0" w:color="auto"/>
            </w:tcBorders>
          </w:tcPr>
          <w:p w:rsidR="00B232BC" w:rsidRDefault="00B232BC">
            <w:pPr>
              <w:jc w:val="center"/>
              <w:rPr>
                <w:b/>
                <w:bCs/>
                <w:i/>
                <w:iCs/>
                <w:sz w:val="20"/>
              </w:rPr>
            </w:pPr>
            <w:r>
              <w:rPr>
                <w:b/>
                <w:bCs/>
                <w:i/>
                <w:iCs/>
                <w:sz w:val="20"/>
              </w:rPr>
              <w:t>Beløp</w:t>
            </w:r>
          </w:p>
        </w:tc>
      </w:tr>
      <w:tr w:rsidR="00B232BC">
        <w:tc>
          <w:tcPr>
            <w:tcW w:w="1771" w:type="dxa"/>
            <w:tcBorders>
              <w:top w:val="single" w:sz="4" w:space="0" w:color="auto"/>
              <w:bottom w:val="single" w:sz="4" w:space="0" w:color="auto"/>
              <w:right w:val="single" w:sz="12" w:space="0" w:color="auto"/>
            </w:tcBorders>
          </w:tcPr>
          <w:p w:rsidR="00B232BC" w:rsidRDefault="00B232BC">
            <w:pPr>
              <w:rPr>
                <w:b/>
                <w:bCs/>
              </w:rPr>
            </w:pPr>
            <w:r>
              <w:rPr>
                <w:b/>
                <w:bCs/>
              </w:rPr>
              <w:t>Antall posisjoner</w:t>
            </w:r>
          </w:p>
        </w:tc>
        <w:tc>
          <w:tcPr>
            <w:tcW w:w="1134" w:type="dxa"/>
            <w:tcBorders>
              <w:top w:val="single" w:sz="4" w:space="0" w:color="auto"/>
              <w:left w:val="single" w:sz="12" w:space="0" w:color="auto"/>
              <w:bottom w:val="single" w:sz="4" w:space="0" w:color="auto"/>
              <w:right w:val="single" w:sz="4" w:space="0" w:color="auto"/>
            </w:tcBorders>
          </w:tcPr>
          <w:p w:rsidR="00B232BC" w:rsidRDefault="00B232BC">
            <w:pPr>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rsidR="00B232BC" w:rsidRDefault="00B232BC">
            <w:pPr>
              <w:jc w:val="center"/>
              <w:rPr>
                <w:sz w:val="20"/>
              </w:rPr>
            </w:pPr>
            <w:r>
              <w:rPr>
                <w:sz w:val="20"/>
              </w:rPr>
              <w:t>5</w:t>
            </w:r>
          </w:p>
        </w:tc>
        <w:tc>
          <w:tcPr>
            <w:tcW w:w="1134" w:type="dxa"/>
            <w:tcBorders>
              <w:top w:val="single" w:sz="4" w:space="0" w:color="auto"/>
              <w:left w:val="single" w:sz="4" w:space="0" w:color="auto"/>
              <w:bottom w:val="single" w:sz="4" w:space="0" w:color="auto"/>
              <w:right w:val="single" w:sz="12" w:space="0" w:color="auto"/>
            </w:tcBorders>
          </w:tcPr>
          <w:p w:rsidR="00B232BC" w:rsidRDefault="00B232BC">
            <w:pPr>
              <w:jc w:val="center"/>
              <w:rPr>
                <w:sz w:val="20"/>
              </w:rPr>
            </w:pPr>
            <w:r>
              <w:rPr>
                <w:sz w:val="20"/>
              </w:rPr>
              <w:t>2</w:t>
            </w:r>
          </w:p>
        </w:tc>
        <w:tc>
          <w:tcPr>
            <w:tcW w:w="1134" w:type="dxa"/>
            <w:tcBorders>
              <w:top w:val="single" w:sz="4" w:space="0" w:color="auto"/>
              <w:left w:val="single" w:sz="12" w:space="0" w:color="auto"/>
              <w:bottom w:val="single" w:sz="4" w:space="0" w:color="auto"/>
              <w:right w:val="single" w:sz="4" w:space="0" w:color="auto"/>
            </w:tcBorders>
          </w:tcPr>
          <w:p w:rsidR="00B232BC" w:rsidRDefault="00B232BC">
            <w:pPr>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tcPr>
          <w:p w:rsidR="00B232BC" w:rsidRDefault="00B232BC">
            <w:pPr>
              <w:jc w:val="center"/>
              <w:rPr>
                <w:sz w:val="20"/>
              </w:rPr>
            </w:pPr>
            <w:r>
              <w:rPr>
                <w:sz w:val="20"/>
              </w:rPr>
              <w:t>0</w:t>
            </w:r>
          </w:p>
        </w:tc>
        <w:tc>
          <w:tcPr>
            <w:tcW w:w="993" w:type="dxa"/>
            <w:tcBorders>
              <w:top w:val="single" w:sz="4" w:space="0" w:color="auto"/>
              <w:left w:val="single" w:sz="4" w:space="0" w:color="auto"/>
              <w:bottom w:val="single" w:sz="4" w:space="0" w:color="auto"/>
              <w:right w:val="single" w:sz="12" w:space="0" w:color="auto"/>
            </w:tcBorders>
          </w:tcPr>
          <w:p w:rsidR="00B232BC" w:rsidRDefault="00B232BC">
            <w:pPr>
              <w:jc w:val="center"/>
              <w:rPr>
                <w:sz w:val="20"/>
              </w:rPr>
            </w:pPr>
            <w:r>
              <w:rPr>
                <w:sz w:val="20"/>
              </w:rPr>
              <w:t>0</w:t>
            </w:r>
          </w:p>
        </w:tc>
        <w:tc>
          <w:tcPr>
            <w:tcW w:w="1275" w:type="dxa"/>
            <w:tcBorders>
              <w:top w:val="single" w:sz="4" w:space="0" w:color="auto"/>
              <w:left w:val="single" w:sz="12" w:space="0" w:color="auto"/>
              <w:bottom w:val="single" w:sz="4" w:space="0" w:color="auto"/>
            </w:tcBorders>
          </w:tcPr>
          <w:p w:rsidR="00B232BC" w:rsidRDefault="00B232BC">
            <w:pPr>
              <w:jc w:val="center"/>
              <w:rPr>
                <w:sz w:val="20"/>
              </w:rPr>
            </w:pPr>
            <w:r>
              <w:rPr>
                <w:sz w:val="20"/>
              </w:rPr>
              <w:t>12</w:t>
            </w:r>
          </w:p>
        </w:tc>
      </w:tr>
      <w:tr w:rsidR="00B232BC">
        <w:tc>
          <w:tcPr>
            <w:tcW w:w="1771" w:type="dxa"/>
            <w:tcBorders>
              <w:top w:val="single" w:sz="12" w:space="0" w:color="auto"/>
              <w:bottom w:val="single" w:sz="12" w:space="0" w:color="auto"/>
              <w:right w:val="single" w:sz="12" w:space="0" w:color="auto"/>
            </w:tcBorders>
            <w:shd w:val="clear" w:color="auto" w:fill="B3B3B3"/>
          </w:tcPr>
          <w:p w:rsidR="00B232BC" w:rsidRDefault="00B232BC">
            <w:pPr>
              <w:rPr>
                <w:b/>
                <w:bCs/>
                <w:sz w:val="8"/>
              </w:rPr>
            </w:pPr>
          </w:p>
        </w:tc>
        <w:tc>
          <w:tcPr>
            <w:tcW w:w="1134" w:type="dxa"/>
            <w:tcBorders>
              <w:top w:val="single" w:sz="12" w:space="0" w:color="auto"/>
              <w:left w:val="single" w:sz="12" w:space="0" w:color="auto"/>
              <w:bottom w:val="single" w:sz="12" w:space="0" w:color="auto"/>
              <w:right w:val="single" w:sz="4" w:space="0" w:color="auto"/>
            </w:tcBorders>
            <w:shd w:val="clear" w:color="auto" w:fill="B3B3B3"/>
          </w:tcPr>
          <w:p w:rsidR="00B232BC" w:rsidRDefault="00B232BC">
            <w:pPr>
              <w:jc w:val="center"/>
              <w:rPr>
                <w:sz w:val="8"/>
              </w:rPr>
            </w:pPr>
          </w:p>
        </w:tc>
        <w:tc>
          <w:tcPr>
            <w:tcW w:w="1134" w:type="dxa"/>
            <w:tcBorders>
              <w:top w:val="single" w:sz="12" w:space="0" w:color="auto"/>
              <w:left w:val="single" w:sz="4" w:space="0" w:color="auto"/>
              <w:bottom w:val="single" w:sz="12" w:space="0" w:color="auto"/>
              <w:right w:val="single" w:sz="4" w:space="0" w:color="auto"/>
            </w:tcBorders>
            <w:shd w:val="clear" w:color="auto" w:fill="B3B3B3"/>
          </w:tcPr>
          <w:p w:rsidR="00B232BC" w:rsidRDefault="00B232BC">
            <w:pPr>
              <w:jc w:val="center"/>
              <w:rPr>
                <w:sz w:val="8"/>
              </w:rPr>
            </w:pPr>
          </w:p>
        </w:tc>
        <w:tc>
          <w:tcPr>
            <w:tcW w:w="1134" w:type="dxa"/>
            <w:tcBorders>
              <w:top w:val="single" w:sz="12" w:space="0" w:color="auto"/>
              <w:left w:val="single" w:sz="4" w:space="0" w:color="auto"/>
              <w:bottom w:val="single" w:sz="12" w:space="0" w:color="auto"/>
              <w:right w:val="single" w:sz="12" w:space="0" w:color="auto"/>
            </w:tcBorders>
            <w:shd w:val="clear" w:color="auto" w:fill="B3B3B3"/>
          </w:tcPr>
          <w:p w:rsidR="00B232BC" w:rsidRDefault="00B232BC">
            <w:pPr>
              <w:jc w:val="center"/>
              <w:rPr>
                <w:sz w:val="8"/>
              </w:rPr>
            </w:pPr>
          </w:p>
        </w:tc>
        <w:tc>
          <w:tcPr>
            <w:tcW w:w="1134" w:type="dxa"/>
            <w:tcBorders>
              <w:top w:val="single" w:sz="12" w:space="0" w:color="auto"/>
              <w:left w:val="single" w:sz="12" w:space="0" w:color="auto"/>
              <w:bottom w:val="single" w:sz="12" w:space="0" w:color="auto"/>
              <w:right w:val="single" w:sz="4" w:space="0" w:color="auto"/>
            </w:tcBorders>
            <w:shd w:val="clear" w:color="auto" w:fill="B3B3B3"/>
          </w:tcPr>
          <w:p w:rsidR="00B232BC" w:rsidRDefault="00B232BC">
            <w:pPr>
              <w:jc w:val="center"/>
              <w:rPr>
                <w:sz w:val="8"/>
              </w:rPr>
            </w:pPr>
          </w:p>
        </w:tc>
        <w:tc>
          <w:tcPr>
            <w:tcW w:w="1134" w:type="dxa"/>
            <w:tcBorders>
              <w:top w:val="single" w:sz="12" w:space="0" w:color="auto"/>
              <w:left w:val="single" w:sz="4" w:space="0" w:color="auto"/>
              <w:bottom w:val="single" w:sz="12" w:space="0" w:color="auto"/>
              <w:right w:val="single" w:sz="4" w:space="0" w:color="auto"/>
            </w:tcBorders>
            <w:shd w:val="clear" w:color="auto" w:fill="B3B3B3"/>
          </w:tcPr>
          <w:p w:rsidR="00B232BC" w:rsidRDefault="00B232BC">
            <w:pPr>
              <w:jc w:val="center"/>
              <w:rPr>
                <w:sz w:val="8"/>
              </w:rPr>
            </w:pPr>
          </w:p>
        </w:tc>
        <w:tc>
          <w:tcPr>
            <w:tcW w:w="993" w:type="dxa"/>
            <w:tcBorders>
              <w:top w:val="single" w:sz="12" w:space="0" w:color="auto"/>
              <w:left w:val="single" w:sz="4" w:space="0" w:color="auto"/>
              <w:bottom w:val="single" w:sz="12" w:space="0" w:color="auto"/>
              <w:right w:val="single" w:sz="12" w:space="0" w:color="auto"/>
            </w:tcBorders>
            <w:shd w:val="clear" w:color="auto" w:fill="B3B3B3"/>
          </w:tcPr>
          <w:p w:rsidR="00B232BC" w:rsidRDefault="00B232BC">
            <w:pPr>
              <w:jc w:val="center"/>
              <w:rPr>
                <w:sz w:val="8"/>
              </w:rPr>
            </w:pPr>
          </w:p>
        </w:tc>
        <w:tc>
          <w:tcPr>
            <w:tcW w:w="1275" w:type="dxa"/>
            <w:tcBorders>
              <w:top w:val="single" w:sz="12" w:space="0" w:color="auto"/>
              <w:left w:val="single" w:sz="12" w:space="0" w:color="auto"/>
              <w:bottom w:val="single" w:sz="12" w:space="0" w:color="auto"/>
            </w:tcBorders>
            <w:shd w:val="clear" w:color="auto" w:fill="B3B3B3"/>
          </w:tcPr>
          <w:p w:rsidR="00B232BC" w:rsidRDefault="00B232BC">
            <w:pPr>
              <w:jc w:val="center"/>
              <w:rPr>
                <w:sz w:val="8"/>
              </w:rPr>
            </w:pPr>
          </w:p>
        </w:tc>
      </w:tr>
      <w:tr w:rsidR="00B232BC">
        <w:tc>
          <w:tcPr>
            <w:tcW w:w="1771" w:type="dxa"/>
            <w:tcBorders>
              <w:top w:val="single" w:sz="12" w:space="0" w:color="auto"/>
              <w:bottom w:val="single" w:sz="12" w:space="0" w:color="auto"/>
              <w:right w:val="single" w:sz="12" w:space="0" w:color="auto"/>
            </w:tcBorders>
          </w:tcPr>
          <w:p w:rsidR="00B232BC" w:rsidRDefault="00B232BC">
            <w:pPr>
              <w:rPr>
                <w:b/>
                <w:bCs/>
              </w:rPr>
            </w:pPr>
          </w:p>
          <w:p w:rsidR="00B232BC" w:rsidRDefault="00B232BC">
            <w:pPr>
              <w:rPr>
                <w:b/>
                <w:bCs/>
              </w:rPr>
            </w:pPr>
            <w:r>
              <w:rPr>
                <w:b/>
                <w:bCs/>
              </w:rPr>
              <w:t>Eksempel 1</w:t>
            </w:r>
          </w:p>
        </w:tc>
        <w:tc>
          <w:tcPr>
            <w:tcW w:w="1134" w:type="dxa"/>
            <w:tcBorders>
              <w:top w:val="single" w:sz="12" w:space="0" w:color="auto"/>
              <w:left w:val="single" w:sz="12" w:space="0" w:color="auto"/>
              <w:bottom w:val="single" w:sz="12" w:space="0" w:color="auto"/>
              <w:right w:val="single" w:sz="4" w:space="0" w:color="auto"/>
            </w:tcBorders>
          </w:tcPr>
          <w:p w:rsidR="00B232BC" w:rsidRDefault="00B232BC">
            <w:pPr>
              <w:jc w:val="center"/>
              <w:rPr>
                <w:sz w:val="20"/>
              </w:rPr>
            </w:pPr>
          </w:p>
          <w:p w:rsidR="00B232BC" w:rsidRDefault="00B232BC">
            <w:pPr>
              <w:jc w:val="center"/>
              <w:rPr>
                <w:sz w:val="20"/>
              </w:rPr>
            </w:pPr>
            <w:r>
              <w:rPr>
                <w:sz w:val="20"/>
              </w:rPr>
              <w:t>67</w:t>
            </w:r>
          </w:p>
        </w:tc>
        <w:tc>
          <w:tcPr>
            <w:tcW w:w="1134" w:type="dxa"/>
            <w:tcBorders>
              <w:top w:val="single" w:sz="12" w:space="0" w:color="auto"/>
              <w:left w:val="single" w:sz="4" w:space="0" w:color="auto"/>
              <w:bottom w:val="single" w:sz="12" w:space="0" w:color="auto"/>
              <w:right w:val="single" w:sz="4" w:space="0" w:color="auto"/>
            </w:tcBorders>
          </w:tcPr>
          <w:p w:rsidR="00B232BC" w:rsidRDefault="00B232BC">
            <w:pPr>
              <w:jc w:val="center"/>
              <w:rPr>
                <w:sz w:val="20"/>
              </w:rPr>
            </w:pPr>
          </w:p>
          <w:p w:rsidR="00B232BC" w:rsidRDefault="00B232BC">
            <w:pPr>
              <w:jc w:val="center"/>
              <w:rPr>
                <w:sz w:val="20"/>
              </w:rPr>
            </w:pPr>
            <w:r>
              <w:rPr>
                <w:sz w:val="20"/>
              </w:rPr>
              <w:t>22100</w:t>
            </w:r>
          </w:p>
        </w:tc>
        <w:tc>
          <w:tcPr>
            <w:tcW w:w="1134" w:type="dxa"/>
            <w:tcBorders>
              <w:top w:val="single" w:sz="12" w:space="0" w:color="auto"/>
              <w:left w:val="single" w:sz="4" w:space="0" w:color="auto"/>
              <w:bottom w:val="single" w:sz="12" w:space="0" w:color="auto"/>
              <w:right w:val="single" w:sz="12" w:space="0" w:color="auto"/>
            </w:tcBorders>
          </w:tcPr>
          <w:p w:rsidR="00B232BC" w:rsidRDefault="00B232BC">
            <w:pPr>
              <w:jc w:val="center"/>
              <w:rPr>
                <w:sz w:val="20"/>
              </w:rPr>
            </w:pPr>
          </w:p>
          <w:p w:rsidR="00B232BC" w:rsidRDefault="00B41262">
            <w:pPr>
              <w:jc w:val="center"/>
              <w:rPr>
                <w:sz w:val="20"/>
              </w:rPr>
            </w:pPr>
            <w:r>
              <w:rPr>
                <w:sz w:val="20"/>
              </w:rPr>
              <w:t>Tomt</w:t>
            </w:r>
          </w:p>
        </w:tc>
        <w:tc>
          <w:tcPr>
            <w:tcW w:w="1134" w:type="dxa"/>
            <w:tcBorders>
              <w:top w:val="single" w:sz="12" w:space="0" w:color="auto"/>
              <w:left w:val="single" w:sz="12" w:space="0" w:color="auto"/>
              <w:bottom w:val="single" w:sz="12" w:space="0" w:color="auto"/>
              <w:right w:val="single" w:sz="4" w:space="0" w:color="auto"/>
            </w:tcBorders>
          </w:tcPr>
          <w:p w:rsidR="00B232BC" w:rsidRDefault="00B232BC">
            <w:pPr>
              <w:jc w:val="center"/>
              <w:rPr>
                <w:sz w:val="20"/>
              </w:rPr>
            </w:pPr>
          </w:p>
          <w:p w:rsidR="00B232BC" w:rsidRDefault="00B232BC">
            <w:pPr>
              <w:jc w:val="center"/>
              <w:rPr>
                <w:sz w:val="20"/>
              </w:rPr>
            </w:pPr>
            <w:r>
              <w:rPr>
                <w:sz w:val="20"/>
              </w:rPr>
              <w:t>Tomt</w:t>
            </w:r>
          </w:p>
        </w:tc>
        <w:tc>
          <w:tcPr>
            <w:tcW w:w="1134" w:type="dxa"/>
            <w:tcBorders>
              <w:top w:val="single" w:sz="12" w:space="0" w:color="auto"/>
              <w:left w:val="single" w:sz="4" w:space="0" w:color="auto"/>
              <w:bottom w:val="single" w:sz="12" w:space="0" w:color="auto"/>
              <w:right w:val="single" w:sz="4" w:space="0" w:color="auto"/>
            </w:tcBorders>
          </w:tcPr>
          <w:p w:rsidR="00B232BC" w:rsidRDefault="00B232BC">
            <w:pPr>
              <w:jc w:val="center"/>
              <w:rPr>
                <w:sz w:val="20"/>
              </w:rPr>
            </w:pPr>
          </w:p>
          <w:p w:rsidR="00B232BC" w:rsidRDefault="00896B96" w:rsidP="00896B96">
            <w:pPr>
              <w:jc w:val="center"/>
              <w:rPr>
                <w:sz w:val="20"/>
              </w:rPr>
            </w:pPr>
            <w:r>
              <w:rPr>
                <w:sz w:val="20"/>
              </w:rPr>
              <w:t>USD</w:t>
            </w:r>
          </w:p>
        </w:tc>
        <w:tc>
          <w:tcPr>
            <w:tcW w:w="993" w:type="dxa"/>
            <w:tcBorders>
              <w:top w:val="single" w:sz="12" w:space="0" w:color="auto"/>
              <w:left w:val="single" w:sz="4" w:space="0" w:color="auto"/>
              <w:bottom w:val="single" w:sz="12" w:space="0" w:color="auto"/>
              <w:right w:val="single" w:sz="12" w:space="0" w:color="auto"/>
            </w:tcBorders>
          </w:tcPr>
          <w:p w:rsidR="00896B96" w:rsidRDefault="00896B96">
            <w:pPr>
              <w:jc w:val="center"/>
              <w:rPr>
                <w:sz w:val="20"/>
              </w:rPr>
            </w:pPr>
            <w:r>
              <w:rPr>
                <w:sz w:val="20"/>
              </w:rPr>
              <w:t xml:space="preserve"> </w:t>
            </w:r>
          </w:p>
          <w:p w:rsidR="00B232BC" w:rsidRDefault="00896B96">
            <w:pPr>
              <w:jc w:val="center"/>
              <w:rPr>
                <w:sz w:val="20"/>
              </w:rPr>
            </w:pPr>
            <w:r>
              <w:rPr>
                <w:sz w:val="20"/>
              </w:rPr>
              <w:t>US</w:t>
            </w:r>
          </w:p>
        </w:tc>
        <w:tc>
          <w:tcPr>
            <w:tcW w:w="1275" w:type="dxa"/>
            <w:tcBorders>
              <w:top w:val="single" w:sz="12" w:space="0" w:color="auto"/>
              <w:left w:val="single" w:sz="12" w:space="0" w:color="auto"/>
              <w:bottom w:val="single" w:sz="12" w:space="0" w:color="auto"/>
            </w:tcBorders>
          </w:tcPr>
          <w:p w:rsidR="00B232BC" w:rsidRDefault="00B232BC">
            <w:pPr>
              <w:jc w:val="center"/>
              <w:rPr>
                <w:sz w:val="20"/>
              </w:rPr>
            </w:pPr>
          </w:p>
          <w:p w:rsidR="00B232BC" w:rsidRDefault="008F6210">
            <w:pPr>
              <w:jc w:val="center"/>
              <w:rPr>
                <w:sz w:val="20"/>
              </w:rPr>
            </w:pPr>
            <w:r>
              <w:rPr>
                <w:sz w:val="20"/>
              </w:rPr>
              <w:t>50050</w:t>
            </w:r>
            <w:r w:rsidR="00B232BC">
              <w:rPr>
                <w:sz w:val="20"/>
              </w:rPr>
              <w:t>0</w:t>
            </w:r>
          </w:p>
        </w:tc>
      </w:tr>
      <w:tr w:rsidR="00896B96">
        <w:tc>
          <w:tcPr>
            <w:tcW w:w="1771" w:type="dxa"/>
            <w:tcBorders>
              <w:top w:val="single" w:sz="12" w:space="0" w:color="auto"/>
              <w:bottom w:val="single" w:sz="12" w:space="0" w:color="auto"/>
              <w:right w:val="single" w:sz="12" w:space="0" w:color="auto"/>
            </w:tcBorders>
          </w:tcPr>
          <w:p w:rsidR="00896B96" w:rsidRDefault="00896B96" w:rsidP="003F326B">
            <w:pPr>
              <w:rPr>
                <w:b/>
                <w:bCs/>
              </w:rPr>
            </w:pPr>
          </w:p>
          <w:p w:rsidR="00896B96" w:rsidRDefault="00896B96" w:rsidP="003F326B">
            <w:pPr>
              <w:rPr>
                <w:b/>
                <w:bCs/>
              </w:rPr>
            </w:pPr>
            <w:r>
              <w:rPr>
                <w:b/>
                <w:bCs/>
              </w:rPr>
              <w:t>Eksempel 2</w:t>
            </w:r>
          </w:p>
        </w:tc>
        <w:tc>
          <w:tcPr>
            <w:tcW w:w="1134" w:type="dxa"/>
            <w:tcBorders>
              <w:top w:val="single" w:sz="12" w:space="0" w:color="auto"/>
              <w:left w:val="single" w:sz="12" w:space="0" w:color="auto"/>
              <w:bottom w:val="single" w:sz="12" w:space="0" w:color="auto"/>
              <w:right w:val="single" w:sz="4" w:space="0" w:color="auto"/>
            </w:tcBorders>
          </w:tcPr>
          <w:p w:rsidR="00896B96" w:rsidRDefault="00896B96" w:rsidP="003F326B">
            <w:pPr>
              <w:jc w:val="center"/>
              <w:rPr>
                <w:sz w:val="20"/>
              </w:rPr>
            </w:pPr>
          </w:p>
          <w:p w:rsidR="00896B96" w:rsidRDefault="00896B96" w:rsidP="008F6210">
            <w:pPr>
              <w:jc w:val="center"/>
              <w:rPr>
                <w:sz w:val="20"/>
              </w:rPr>
            </w:pPr>
            <w:r>
              <w:rPr>
                <w:sz w:val="20"/>
              </w:rPr>
              <w:t>6</w:t>
            </w:r>
            <w:r w:rsidR="008F6210">
              <w:rPr>
                <w:sz w:val="20"/>
              </w:rPr>
              <w:t>8</w:t>
            </w:r>
          </w:p>
        </w:tc>
        <w:tc>
          <w:tcPr>
            <w:tcW w:w="1134" w:type="dxa"/>
            <w:tcBorders>
              <w:top w:val="single" w:sz="12" w:space="0" w:color="auto"/>
              <w:left w:val="single" w:sz="4" w:space="0" w:color="auto"/>
              <w:bottom w:val="single" w:sz="12" w:space="0" w:color="auto"/>
              <w:right w:val="single" w:sz="4" w:space="0" w:color="auto"/>
            </w:tcBorders>
          </w:tcPr>
          <w:p w:rsidR="00896B96" w:rsidRDefault="00896B96" w:rsidP="003F326B">
            <w:pPr>
              <w:jc w:val="center"/>
              <w:rPr>
                <w:sz w:val="20"/>
              </w:rPr>
            </w:pPr>
          </w:p>
          <w:p w:rsidR="00896B96" w:rsidRDefault="00571893" w:rsidP="003F326B">
            <w:pPr>
              <w:jc w:val="center"/>
              <w:rPr>
                <w:sz w:val="20"/>
              </w:rPr>
            </w:pPr>
            <w:r>
              <w:rPr>
                <w:sz w:val="20"/>
              </w:rPr>
              <w:t>2</w:t>
            </w:r>
            <w:r w:rsidR="008F6210">
              <w:rPr>
                <w:sz w:val="20"/>
              </w:rPr>
              <w:t>31</w:t>
            </w:r>
            <w:r w:rsidR="00896B96">
              <w:rPr>
                <w:sz w:val="20"/>
              </w:rPr>
              <w:t>00</w:t>
            </w:r>
          </w:p>
        </w:tc>
        <w:tc>
          <w:tcPr>
            <w:tcW w:w="1134" w:type="dxa"/>
            <w:tcBorders>
              <w:top w:val="single" w:sz="12" w:space="0" w:color="auto"/>
              <w:left w:val="single" w:sz="4" w:space="0" w:color="auto"/>
              <w:bottom w:val="single" w:sz="12" w:space="0" w:color="auto"/>
              <w:right w:val="single" w:sz="12" w:space="0" w:color="auto"/>
            </w:tcBorders>
          </w:tcPr>
          <w:p w:rsidR="00896B96" w:rsidRDefault="00896B96" w:rsidP="003F326B">
            <w:pPr>
              <w:jc w:val="center"/>
              <w:rPr>
                <w:sz w:val="20"/>
              </w:rPr>
            </w:pPr>
          </w:p>
          <w:p w:rsidR="00896B96" w:rsidRDefault="00B41262" w:rsidP="003F326B">
            <w:pPr>
              <w:jc w:val="center"/>
              <w:rPr>
                <w:sz w:val="20"/>
              </w:rPr>
            </w:pPr>
            <w:r>
              <w:rPr>
                <w:sz w:val="20"/>
              </w:rPr>
              <w:t>Tomt</w:t>
            </w:r>
          </w:p>
        </w:tc>
        <w:tc>
          <w:tcPr>
            <w:tcW w:w="1134" w:type="dxa"/>
            <w:tcBorders>
              <w:top w:val="single" w:sz="12" w:space="0" w:color="auto"/>
              <w:left w:val="single" w:sz="12" w:space="0" w:color="auto"/>
              <w:bottom w:val="single" w:sz="12" w:space="0" w:color="auto"/>
              <w:right w:val="single" w:sz="4" w:space="0" w:color="auto"/>
            </w:tcBorders>
          </w:tcPr>
          <w:p w:rsidR="00896B96" w:rsidRDefault="00896B96" w:rsidP="003F326B">
            <w:pPr>
              <w:jc w:val="center"/>
              <w:rPr>
                <w:sz w:val="20"/>
              </w:rPr>
            </w:pPr>
          </w:p>
          <w:p w:rsidR="00896B96" w:rsidRDefault="00896B96" w:rsidP="003F326B">
            <w:pPr>
              <w:jc w:val="center"/>
              <w:rPr>
                <w:sz w:val="20"/>
              </w:rPr>
            </w:pPr>
            <w:r>
              <w:rPr>
                <w:sz w:val="20"/>
              </w:rPr>
              <w:t>Tomt</w:t>
            </w:r>
          </w:p>
        </w:tc>
        <w:tc>
          <w:tcPr>
            <w:tcW w:w="1134" w:type="dxa"/>
            <w:tcBorders>
              <w:top w:val="single" w:sz="12" w:space="0" w:color="auto"/>
              <w:left w:val="single" w:sz="4" w:space="0" w:color="auto"/>
              <w:bottom w:val="single" w:sz="12" w:space="0" w:color="auto"/>
              <w:right w:val="single" w:sz="4" w:space="0" w:color="auto"/>
            </w:tcBorders>
          </w:tcPr>
          <w:p w:rsidR="00896B96" w:rsidRDefault="00896B96" w:rsidP="003F326B">
            <w:pPr>
              <w:jc w:val="center"/>
              <w:rPr>
                <w:sz w:val="20"/>
              </w:rPr>
            </w:pPr>
          </w:p>
          <w:p w:rsidR="00896B96" w:rsidRDefault="00896B96" w:rsidP="003F326B">
            <w:pPr>
              <w:jc w:val="center"/>
              <w:rPr>
                <w:sz w:val="20"/>
              </w:rPr>
            </w:pPr>
            <w:r>
              <w:rPr>
                <w:sz w:val="20"/>
              </w:rPr>
              <w:t>Tomt</w:t>
            </w:r>
          </w:p>
        </w:tc>
        <w:tc>
          <w:tcPr>
            <w:tcW w:w="993" w:type="dxa"/>
            <w:tcBorders>
              <w:top w:val="single" w:sz="12" w:space="0" w:color="auto"/>
              <w:left w:val="single" w:sz="4" w:space="0" w:color="auto"/>
              <w:bottom w:val="single" w:sz="12" w:space="0" w:color="auto"/>
              <w:right w:val="single" w:sz="12" w:space="0" w:color="auto"/>
            </w:tcBorders>
          </w:tcPr>
          <w:p w:rsidR="00896B96" w:rsidRDefault="00896B96" w:rsidP="003F326B">
            <w:pPr>
              <w:jc w:val="center"/>
              <w:rPr>
                <w:sz w:val="20"/>
              </w:rPr>
            </w:pPr>
          </w:p>
          <w:p w:rsidR="00896B96" w:rsidRDefault="00896B96" w:rsidP="003F326B">
            <w:pPr>
              <w:jc w:val="center"/>
              <w:rPr>
                <w:sz w:val="20"/>
              </w:rPr>
            </w:pPr>
            <w:r>
              <w:rPr>
                <w:sz w:val="20"/>
              </w:rPr>
              <w:t>Tomt</w:t>
            </w:r>
          </w:p>
        </w:tc>
        <w:tc>
          <w:tcPr>
            <w:tcW w:w="1275" w:type="dxa"/>
            <w:tcBorders>
              <w:top w:val="single" w:sz="12" w:space="0" w:color="auto"/>
              <w:left w:val="single" w:sz="12" w:space="0" w:color="auto"/>
              <w:bottom w:val="single" w:sz="12" w:space="0" w:color="auto"/>
            </w:tcBorders>
          </w:tcPr>
          <w:p w:rsidR="00896B96" w:rsidRDefault="00896B96" w:rsidP="003F326B">
            <w:pPr>
              <w:jc w:val="center"/>
              <w:rPr>
                <w:sz w:val="20"/>
              </w:rPr>
            </w:pPr>
          </w:p>
          <w:p w:rsidR="00896B96" w:rsidRDefault="00896B96" w:rsidP="003F326B">
            <w:pPr>
              <w:jc w:val="center"/>
              <w:rPr>
                <w:sz w:val="20"/>
              </w:rPr>
            </w:pPr>
            <w:r>
              <w:rPr>
                <w:sz w:val="20"/>
              </w:rPr>
              <w:t>1500</w:t>
            </w:r>
          </w:p>
        </w:tc>
      </w:tr>
      <w:tr w:rsidR="00896B96">
        <w:tc>
          <w:tcPr>
            <w:tcW w:w="1771" w:type="dxa"/>
            <w:tcBorders>
              <w:top w:val="single" w:sz="12" w:space="0" w:color="auto"/>
              <w:bottom w:val="single" w:sz="12" w:space="0" w:color="auto"/>
              <w:right w:val="single" w:sz="12" w:space="0" w:color="auto"/>
            </w:tcBorders>
          </w:tcPr>
          <w:p w:rsidR="00896B96" w:rsidRDefault="00896B96">
            <w:pPr>
              <w:rPr>
                <w:b/>
                <w:bCs/>
              </w:rPr>
            </w:pPr>
          </w:p>
          <w:p w:rsidR="00896B96" w:rsidRDefault="00896B96">
            <w:pPr>
              <w:rPr>
                <w:b/>
                <w:bCs/>
              </w:rPr>
            </w:pPr>
            <w:r>
              <w:rPr>
                <w:b/>
                <w:bCs/>
              </w:rPr>
              <w:t>Eksempel 3</w:t>
            </w:r>
          </w:p>
        </w:tc>
        <w:tc>
          <w:tcPr>
            <w:tcW w:w="1134" w:type="dxa"/>
            <w:tcBorders>
              <w:top w:val="single" w:sz="12" w:space="0" w:color="auto"/>
              <w:left w:val="single" w:sz="12" w:space="0" w:color="auto"/>
              <w:bottom w:val="single" w:sz="12" w:space="0" w:color="auto"/>
              <w:right w:val="single" w:sz="4" w:space="0" w:color="auto"/>
            </w:tcBorders>
          </w:tcPr>
          <w:p w:rsidR="00896B96" w:rsidRDefault="00896B96">
            <w:pPr>
              <w:jc w:val="center"/>
              <w:rPr>
                <w:sz w:val="20"/>
              </w:rPr>
            </w:pPr>
          </w:p>
          <w:p w:rsidR="00896B96" w:rsidRDefault="00896B96">
            <w:pPr>
              <w:jc w:val="center"/>
              <w:rPr>
                <w:sz w:val="20"/>
              </w:rPr>
            </w:pPr>
            <w:r>
              <w:rPr>
                <w:sz w:val="20"/>
              </w:rPr>
              <w:t>87</w:t>
            </w:r>
          </w:p>
        </w:tc>
        <w:tc>
          <w:tcPr>
            <w:tcW w:w="1134" w:type="dxa"/>
            <w:tcBorders>
              <w:top w:val="single" w:sz="12" w:space="0" w:color="auto"/>
              <w:left w:val="single" w:sz="4" w:space="0" w:color="auto"/>
              <w:bottom w:val="single" w:sz="12" w:space="0" w:color="auto"/>
              <w:right w:val="single" w:sz="4" w:space="0" w:color="auto"/>
            </w:tcBorders>
          </w:tcPr>
          <w:p w:rsidR="00896B96" w:rsidRDefault="00896B96">
            <w:pPr>
              <w:jc w:val="center"/>
              <w:rPr>
                <w:sz w:val="20"/>
              </w:rPr>
            </w:pPr>
          </w:p>
          <w:p w:rsidR="00896B96" w:rsidRDefault="00896B96">
            <w:pPr>
              <w:jc w:val="center"/>
              <w:rPr>
                <w:sz w:val="20"/>
              </w:rPr>
            </w:pPr>
            <w:r>
              <w:rPr>
                <w:sz w:val="20"/>
              </w:rPr>
              <w:t>22109</w:t>
            </w:r>
          </w:p>
        </w:tc>
        <w:tc>
          <w:tcPr>
            <w:tcW w:w="1134" w:type="dxa"/>
            <w:tcBorders>
              <w:top w:val="single" w:sz="12" w:space="0" w:color="auto"/>
              <w:left w:val="single" w:sz="4" w:space="0" w:color="auto"/>
              <w:bottom w:val="single" w:sz="12" w:space="0" w:color="auto"/>
              <w:right w:val="single" w:sz="12" w:space="0" w:color="auto"/>
            </w:tcBorders>
          </w:tcPr>
          <w:p w:rsidR="00896B96" w:rsidRDefault="00896B96">
            <w:pPr>
              <w:jc w:val="center"/>
              <w:rPr>
                <w:sz w:val="20"/>
              </w:rPr>
            </w:pPr>
          </w:p>
          <w:p w:rsidR="00896B96" w:rsidRDefault="00896B96">
            <w:pPr>
              <w:jc w:val="center"/>
              <w:rPr>
                <w:sz w:val="20"/>
              </w:rPr>
            </w:pPr>
            <w:r>
              <w:rPr>
                <w:sz w:val="20"/>
              </w:rPr>
              <w:t>70</w:t>
            </w:r>
          </w:p>
        </w:tc>
        <w:tc>
          <w:tcPr>
            <w:tcW w:w="1134" w:type="dxa"/>
            <w:tcBorders>
              <w:top w:val="single" w:sz="12" w:space="0" w:color="auto"/>
              <w:left w:val="single" w:sz="12" w:space="0" w:color="auto"/>
              <w:bottom w:val="single" w:sz="12" w:space="0" w:color="auto"/>
              <w:right w:val="single" w:sz="4" w:space="0" w:color="auto"/>
            </w:tcBorders>
          </w:tcPr>
          <w:p w:rsidR="00896B96" w:rsidRDefault="00896B96">
            <w:pPr>
              <w:jc w:val="center"/>
              <w:rPr>
                <w:sz w:val="20"/>
              </w:rPr>
            </w:pPr>
          </w:p>
          <w:p w:rsidR="00896B96" w:rsidRDefault="00896B96">
            <w:pPr>
              <w:jc w:val="center"/>
              <w:rPr>
                <w:sz w:val="20"/>
              </w:rPr>
            </w:pPr>
            <w:r>
              <w:rPr>
                <w:sz w:val="20"/>
              </w:rPr>
              <w:t>Tomt</w:t>
            </w:r>
          </w:p>
        </w:tc>
        <w:tc>
          <w:tcPr>
            <w:tcW w:w="1134" w:type="dxa"/>
            <w:tcBorders>
              <w:top w:val="single" w:sz="12" w:space="0" w:color="auto"/>
              <w:left w:val="single" w:sz="4" w:space="0" w:color="auto"/>
              <w:bottom w:val="single" w:sz="12" w:space="0" w:color="auto"/>
              <w:right w:val="single" w:sz="4" w:space="0" w:color="auto"/>
            </w:tcBorders>
          </w:tcPr>
          <w:p w:rsidR="00896B96" w:rsidRDefault="00896B96">
            <w:pPr>
              <w:jc w:val="center"/>
              <w:rPr>
                <w:sz w:val="20"/>
              </w:rPr>
            </w:pPr>
          </w:p>
          <w:p w:rsidR="00896B96" w:rsidRDefault="00896B96">
            <w:pPr>
              <w:jc w:val="center"/>
              <w:rPr>
                <w:sz w:val="20"/>
              </w:rPr>
            </w:pPr>
            <w:r>
              <w:rPr>
                <w:sz w:val="20"/>
              </w:rPr>
              <w:t>Tomt</w:t>
            </w:r>
          </w:p>
        </w:tc>
        <w:tc>
          <w:tcPr>
            <w:tcW w:w="993" w:type="dxa"/>
            <w:tcBorders>
              <w:top w:val="single" w:sz="12" w:space="0" w:color="auto"/>
              <w:left w:val="single" w:sz="4" w:space="0" w:color="auto"/>
              <w:bottom w:val="single" w:sz="12" w:space="0" w:color="auto"/>
              <w:right w:val="single" w:sz="12" w:space="0" w:color="auto"/>
            </w:tcBorders>
          </w:tcPr>
          <w:p w:rsidR="00896B96" w:rsidRDefault="00896B96">
            <w:pPr>
              <w:jc w:val="center"/>
              <w:rPr>
                <w:sz w:val="20"/>
              </w:rPr>
            </w:pPr>
          </w:p>
          <w:p w:rsidR="00896B96" w:rsidRDefault="00896B96">
            <w:pPr>
              <w:jc w:val="center"/>
              <w:rPr>
                <w:sz w:val="20"/>
              </w:rPr>
            </w:pPr>
            <w:r>
              <w:rPr>
                <w:sz w:val="20"/>
              </w:rPr>
              <w:t>Tomt</w:t>
            </w:r>
          </w:p>
        </w:tc>
        <w:tc>
          <w:tcPr>
            <w:tcW w:w="1275" w:type="dxa"/>
            <w:tcBorders>
              <w:top w:val="single" w:sz="12" w:space="0" w:color="auto"/>
              <w:left w:val="single" w:sz="12" w:space="0" w:color="auto"/>
              <w:bottom w:val="single" w:sz="12" w:space="0" w:color="auto"/>
            </w:tcBorders>
          </w:tcPr>
          <w:p w:rsidR="00896B96" w:rsidRDefault="00896B96">
            <w:pPr>
              <w:jc w:val="center"/>
              <w:rPr>
                <w:sz w:val="20"/>
              </w:rPr>
            </w:pPr>
          </w:p>
          <w:p w:rsidR="00896B96" w:rsidRDefault="00896B96">
            <w:pPr>
              <w:jc w:val="center"/>
              <w:rPr>
                <w:sz w:val="20"/>
              </w:rPr>
            </w:pPr>
            <w:r>
              <w:rPr>
                <w:sz w:val="20"/>
              </w:rPr>
              <w:t xml:space="preserve">  500</w:t>
            </w:r>
          </w:p>
        </w:tc>
      </w:tr>
    </w:tbl>
    <w:p w:rsidR="00B232BC" w:rsidRDefault="00B232BC">
      <w:pPr>
        <w:suppressAutoHyphens w:val="0"/>
        <w:rPr>
          <w:bCs/>
          <w:sz w:val="20"/>
        </w:rPr>
      </w:pPr>
    </w:p>
    <w:p w:rsidR="00B232BC" w:rsidRDefault="00B232BC">
      <w:pPr>
        <w:suppressAutoHyphens w:val="0"/>
        <w:ind w:left="1276" w:hanging="1276"/>
        <w:rPr>
          <w:bCs/>
          <w:sz w:val="20"/>
        </w:rPr>
      </w:pPr>
      <w:r>
        <w:rPr>
          <w:b/>
          <w:sz w:val="20"/>
          <w:u w:val="single"/>
        </w:rPr>
        <w:t>Eksempel 1:</w:t>
      </w:r>
      <w:r>
        <w:rPr>
          <w:bCs/>
          <w:sz w:val="20"/>
        </w:rPr>
        <w:tab/>
        <w:t>Rapportering av gjeld overfor utlandet, langsiktig gjeld (prefiks 67), obligasjonslån tatt opp i utlandet (post 22100</w:t>
      </w:r>
      <w:r w:rsidR="00B41262">
        <w:rPr>
          <w:bCs/>
          <w:sz w:val="20"/>
        </w:rPr>
        <w:t xml:space="preserve"> ,ingen</w:t>
      </w:r>
      <w:r>
        <w:rPr>
          <w:bCs/>
          <w:sz w:val="20"/>
        </w:rPr>
        <w:t xml:space="preserve"> underpost) for til sammen </w:t>
      </w:r>
      <w:r w:rsidR="008F6210">
        <w:rPr>
          <w:bCs/>
          <w:sz w:val="20"/>
        </w:rPr>
        <w:t>500</w:t>
      </w:r>
      <w:r>
        <w:rPr>
          <w:bCs/>
          <w:sz w:val="20"/>
        </w:rPr>
        <w:t xml:space="preserve">,5 millioner kroner. Ingen CPA-, </w:t>
      </w:r>
      <w:r w:rsidR="008F6210">
        <w:rPr>
          <w:bCs/>
          <w:sz w:val="20"/>
        </w:rPr>
        <w:t>valutakode USD for amerikanske dollar og land US for USA.</w:t>
      </w:r>
    </w:p>
    <w:p w:rsidR="00896B96" w:rsidRDefault="00896B96" w:rsidP="00896B96">
      <w:pPr>
        <w:suppressAutoHyphens w:val="0"/>
        <w:ind w:left="1276" w:hanging="1276"/>
        <w:rPr>
          <w:bCs/>
          <w:sz w:val="20"/>
        </w:rPr>
      </w:pPr>
      <w:r>
        <w:rPr>
          <w:b/>
          <w:sz w:val="20"/>
          <w:u w:val="single"/>
        </w:rPr>
        <w:t>Eksempel 2:</w:t>
      </w:r>
      <w:r>
        <w:rPr>
          <w:bCs/>
          <w:sz w:val="20"/>
        </w:rPr>
        <w:tab/>
        <w:t xml:space="preserve">Rapportering av gjeld overfor utlandet, </w:t>
      </w:r>
      <w:r w:rsidR="008F6210">
        <w:rPr>
          <w:bCs/>
          <w:sz w:val="20"/>
        </w:rPr>
        <w:t>kortsiktig gjeld (prefiks 68</w:t>
      </w:r>
      <w:r>
        <w:rPr>
          <w:bCs/>
          <w:sz w:val="20"/>
        </w:rPr>
        <w:t xml:space="preserve">), </w:t>
      </w:r>
      <w:r w:rsidR="008F6210">
        <w:rPr>
          <w:bCs/>
          <w:sz w:val="20"/>
        </w:rPr>
        <w:t>konvertible lån fra utlandet (post 23</w:t>
      </w:r>
      <w:r>
        <w:rPr>
          <w:bCs/>
          <w:sz w:val="20"/>
        </w:rPr>
        <w:t>100</w:t>
      </w:r>
      <w:r w:rsidR="00B41262">
        <w:rPr>
          <w:bCs/>
          <w:sz w:val="20"/>
        </w:rPr>
        <w:t>,ingen underpost</w:t>
      </w:r>
      <w:r>
        <w:rPr>
          <w:bCs/>
          <w:sz w:val="20"/>
        </w:rPr>
        <w:t>) for til sammen 1,5 millioner kroner. Ingen CPA-, valuta- eller landfordeling.</w:t>
      </w:r>
    </w:p>
    <w:p w:rsidR="00B232BC" w:rsidRDefault="00896B96">
      <w:pPr>
        <w:suppressAutoHyphens w:val="0"/>
        <w:ind w:left="1276" w:hanging="1276"/>
        <w:rPr>
          <w:bCs/>
          <w:sz w:val="20"/>
        </w:rPr>
      </w:pPr>
      <w:r>
        <w:rPr>
          <w:b/>
          <w:sz w:val="20"/>
          <w:u w:val="single"/>
        </w:rPr>
        <w:t>Eksempel 3</w:t>
      </w:r>
      <w:r w:rsidR="00B232BC">
        <w:rPr>
          <w:b/>
          <w:sz w:val="20"/>
          <w:u w:val="single"/>
        </w:rPr>
        <w:t>:</w:t>
      </w:r>
      <w:r w:rsidR="00B232BC">
        <w:rPr>
          <w:bCs/>
          <w:sz w:val="20"/>
        </w:rPr>
        <w:tab/>
        <w:t>Rapportering av gevinst/tap og andre avstemmingsposter knyttet til langsiktig gjeld (prefiks 87), obligasjonslån og konvertible lån tatt opp i utlandet (post 22109).  Beløpet gjelder nedskriving eller ettergivelse (underpost 70) på til sammen 0,5 millioner kroner.  Ingen CPA-, valuta- eller landfordeling.</w:t>
      </w:r>
    </w:p>
    <w:p w:rsidR="00B232BC" w:rsidRDefault="00B232BC">
      <w:pPr>
        <w:suppressAutoHyphens w:val="0"/>
        <w:ind w:left="1276" w:hanging="1276"/>
        <w:rPr>
          <w:b/>
          <w:sz w:val="20"/>
          <w:u w:val="single"/>
        </w:rPr>
      </w:pPr>
    </w:p>
    <w:p w:rsidR="00B232BC" w:rsidRDefault="00B232BC">
      <w:pPr>
        <w:suppressAutoHyphens w:val="0"/>
        <w:rPr>
          <w:bCs/>
          <w:sz w:val="20"/>
        </w:rPr>
      </w:pPr>
      <w:proofErr w:type="spellStart"/>
      <w:r>
        <w:rPr>
          <w:bCs/>
          <w:sz w:val="20"/>
        </w:rPr>
        <w:t>Recordene</w:t>
      </w:r>
      <w:proofErr w:type="spellEnd"/>
      <w:r>
        <w:rPr>
          <w:bCs/>
          <w:sz w:val="20"/>
        </w:rPr>
        <w:t xml:space="preserve"> som rapporteres skal ha semikolonseparerte felter, og stilles opp som følger:</w:t>
      </w:r>
    </w:p>
    <w:p w:rsidR="00B232BC" w:rsidRPr="00787C7F" w:rsidRDefault="00B232BC">
      <w:pPr>
        <w:tabs>
          <w:tab w:val="left" w:pos="1134"/>
          <w:tab w:val="left" w:pos="1560"/>
        </w:tabs>
        <w:suppressAutoHyphens w:val="0"/>
        <w:rPr>
          <w:bCs/>
          <w:sz w:val="24"/>
          <w:szCs w:val="24"/>
        </w:rPr>
      </w:pPr>
      <w:r w:rsidRPr="00787C7F">
        <w:rPr>
          <w:b/>
          <w:sz w:val="24"/>
          <w:szCs w:val="24"/>
          <w:u w:val="single"/>
        </w:rPr>
        <w:t>Eksempel 1:</w:t>
      </w:r>
      <w:r w:rsidR="00E30186" w:rsidRPr="00787C7F">
        <w:rPr>
          <w:bCs/>
          <w:sz w:val="24"/>
          <w:szCs w:val="24"/>
        </w:rPr>
        <w:tab/>
        <w:t>67;22100;;;USD;US;</w:t>
      </w:r>
      <w:r w:rsidRPr="00787C7F">
        <w:rPr>
          <w:bCs/>
          <w:sz w:val="24"/>
          <w:szCs w:val="24"/>
        </w:rPr>
        <w:t>500</w:t>
      </w:r>
      <w:r w:rsidR="00E30186" w:rsidRPr="00787C7F">
        <w:rPr>
          <w:bCs/>
          <w:sz w:val="24"/>
          <w:szCs w:val="24"/>
        </w:rPr>
        <w:t>500</w:t>
      </w:r>
    </w:p>
    <w:p w:rsidR="00896B96" w:rsidRPr="00787C7F" w:rsidRDefault="00140239" w:rsidP="00896B96">
      <w:pPr>
        <w:tabs>
          <w:tab w:val="left" w:pos="1134"/>
          <w:tab w:val="left" w:pos="1560"/>
        </w:tabs>
        <w:suppressAutoHyphens w:val="0"/>
        <w:rPr>
          <w:bCs/>
          <w:sz w:val="24"/>
          <w:szCs w:val="24"/>
        </w:rPr>
      </w:pPr>
      <w:r w:rsidRPr="00787C7F">
        <w:rPr>
          <w:b/>
          <w:sz w:val="24"/>
          <w:szCs w:val="24"/>
          <w:u w:val="single"/>
        </w:rPr>
        <w:t>Eksempel 2</w:t>
      </w:r>
      <w:r w:rsidR="00896B96" w:rsidRPr="00787C7F">
        <w:rPr>
          <w:b/>
          <w:sz w:val="24"/>
          <w:szCs w:val="24"/>
          <w:u w:val="single"/>
        </w:rPr>
        <w:t>:</w:t>
      </w:r>
      <w:r w:rsidR="00E30186" w:rsidRPr="00787C7F">
        <w:rPr>
          <w:bCs/>
          <w:sz w:val="24"/>
          <w:szCs w:val="24"/>
        </w:rPr>
        <w:tab/>
        <w:t>67;23</w:t>
      </w:r>
      <w:r w:rsidR="00896B96" w:rsidRPr="00787C7F">
        <w:rPr>
          <w:bCs/>
          <w:sz w:val="24"/>
          <w:szCs w:val="24"/>
        </w:rPr>
        <w:t>100;;;;;1500</w:t>
      </w:r>
    </w:p>
    <w:p w:rsidR="00B232BC" w:rsidRPr="00787C7F" w:rsidRDefault="00140239">
      <w:pPr>
        <w:tabs>
          <w:tab w:val="left" w:pos="1134"/>
          <w:tab w:val="left" w:pos="1560"/>
        </w:tabs>
        <w:suppressAutoHyphens w:val="0"/>
        <w:rPr>
          <w:bCs/>
          <w:sz w:val="24"/>
          <w:szCs w:val="24"/>
        </w:rPr>
      </w:pPr>
      <w:r w:rsidRPr="00787C7F">
        <w:rPr>
          <w:b/>
          <w:sz w:val="24"/>
          <w:szCs w:val="24"/>
          <w:u w:val="single"/>
        </w:rPr>
        <w:t>Eksempel 3</w:t>
      </w:r>
      <w:r w:rsidR="00B232BC" w:rsidRPr="00787C7F">
        <w:rPr>
          <w:b/>
          <w:sz w:val="24"/>
          <w:szCs w:val="24"/>
          <w:u w:val="single"/>
        </w:rPr>
        <w:t>:</w:t>
      </w:r>
      <w:r w:rsidR="00B232BC" w:rsidRPr="00787C7F">
        <w:rPr>
          <w:bCs/>
          <w:sz w:val="24"/>
          <w:szCs w:val="24"/>
        </w:rPr>
        <w:t xml:space="preserve">  </w:t>
      </w:r>
      <w:r w:rsidR="00787C7F">
        <w:rPr>
          <w:bCs/>
          <w:sz w:val="24"/>
          <w:szCs w:val="24"/>
        </w:rPr>
        <w:t xml:space="preserve">   </w:t>
      </w:r>
      <w:r w:rsidR="00B232BC" w:rsidRPr="00787C7F">
        <w:rPr>
          <w:bCs/>
          <w:sz w:val="24"/>
          <w:szCs w:val="24"/>
        </w:rPr>
        <w:t>87;22109;70;;;;500</w:t>
      </w:r>
    </w:p>
    <w:p w:rsidR="00B232BC" w:rsidRDefault="00B232BC">
      <w:pPr>
        <w:tabs>
          <w:tab w:val="left" w:pos="1134"/>
          <w:tab w:val="left" w:pos="1560"/>
        </w:tabs>
        <w:suppressAutoHyphens w:val="0"/>
        <w:rPr>
          <w:bCs/>
          <w:sz w:val="20"/>
        </w:rPr>
      </w:pPr>
    </w:p>
    <w:p w:rsidR="00B232BC" w:rsidRDefault="00B232BC">
      <w:pPr>
        <w:tabs>
          <w:tab w:val="left" w:pos="1134"/>
          <w:tab w:val="left" w:pos="1560"/>
        </w:tabs>
        <w:suppressAutoHyphens w:val="0"/>
        <w:rPr>
          <w:bCs/>
          <w:sz w:val="20"/>
        </w:rPr>
      </w:pPr>
      <w:r>
        <w:rPr>
          <w:bCs/>
          <w:sz w:val="20"/>
        </w:rPr>
        <w:t xml:space="preserve">Hver </w:t>
      </w:r>
      <w:r w:rsidR="00311CEC">
        <w:rPr>
          <w:bCs/>
          <w:sz w:val="20"/>
        </w:rPr>
        <w:t xml:space="preserve">datalinje </w:t>
      </w:r>
      <w:r>
        <w:rPr>
          <w:bCs/>
          <w:sz w:val="20"/>
        </w:rPr>
        <w:t>avsluttes med linjeskift.</w:t>
      </w:r>
    </w:p>
    <w:p w:rsidR="00B232BC" w:rsidRDefault="00B232BC">
      <w:pPr>
        <w:tabs>
          <w:tab w:val="left" w:pos="1134"/>
          <w:tab w:val="left" w:pos="1560"/>
        </w:tabs>
        <w:suppressAutoHyphens w:val="0"/>
        <w:rPr>
          <w:bCs/>
          <w:sz w:val="20"/>
        </w:rPr>
      </w:pPr>
    </w:p>
    <w:p w:rsidR="00B232BC" w:rsidRDefault="003359C9">
      <w:pPr>
        <w:pStyle w:val="Overskrift2"/>
      </w:pPr>
      <w:bookmarkStart w:id="12" w:name="_Toc428795806"/>
      <w:r>
        <w:lastRenderedPageBreak/>
        <w:t>4.3</w:t>
      </w:r>
      <w:r w:rsidR="00B232BC">
        <w:t xml:space="preserve"> </w:t>
      </w:r>
      <w:r w:rsidR="000A2693">
        <w:t>Samlet s</w:t>
      </w:r>
      <w:r w:rsidR="00B232BC">
        <w:t xml:space="preserve">truktur på fil som </w:t>
      </w:r>
      <w:r w:rsidR="000A2693">
        <w:t>kan</w:t>
      </w:r>
      <w:r w:rsidR="00B232BC">
        <w:t xml:space="preserve"> oversendes</w:t>
      </w:r>
      <w:r w:rsidR="0059395C">
        <w:t xml:space="preserve">/vedlegges </w:t>
      </w:r>
      <w:r w:rsidR="00665D57">
        <w:t>ved</w:t>
      </w:r>
      <w:r w:rsidR="0059395C">
        <w:t xml:space="preserve"> Altinn- rapporteringen</w:t>
      </w:r>
      <w:bookmarkEnd w:id="12"/>
    </w:p>
    <w:p w:rsidR="00B232BC" w:rsidRDefault="00B232BC">
      <w:pPr>
        <w:suppressAutoHyphens w:val="0"/>
        <w:rPr>
          <w:bCs/>
          <w:sz w:val="20"/>
        </w:rPr>
      </w:pPr>
    </w:p>
    <w:p w:rsidR="00B232BC" w:rsidRDefault="000A2693">
      <w:pPr>
        <w:suppressAutoHyphens w:val="0"/>
        <w:rPr>
          <w:bCs/>
          <w:sz w:val="20"/>
        </w:rPr>
      </w:pPr>
      <w:r>
        <w:rPr>
          <w:bCs/>
          <w:sz w:val="20"/>
        </w:rPr>
        <w:t xml:space="preserve">De </w:t>
      </w:r>
      <w:r w:rsidR="00ED056A">
        <w:rPr>
          <w:bCs/>
          <w:sz w:val="20"/>
        </w:rPr>
        <w:t>fem</w:t>
      </w:r>
      <w:r w:rsidR="00B232BC">
        <w:rPr>
          <w:bCs/>
          <w:sz w:val="20"/>
        </w:rPr>
        <w:t xml:space="preserve"> feltene i identifikasjonsvariabelen legges inn</w:t>
      </w:r>
      <w:r>
        <w:rPr>
          <w:bCs/>
          <w:sz w:val="20"/>
        </w:rPr>
        <w:t xml:space="preserve"> i første del av datalinjen og andre del består av </w:t>
      </w:r>
      <w:r w:rsidR="00B232BC">
        <w:rPr>
          <w:bCs/>
          <w:sz w:val="20"/>
        </w:rPr>
        <w:t>klassifikasjons</w:t>
      </w:r>
      <w:r w:rsidR="00B232BC">
        <w:rPr>
          <w:bCs/>
          <w:sz w:val="20"/>
        </w:rPr>
        <w:softHyphen/>
        <w:t>variabel</w:t>
      </w:r>
      <w:r w:rsidR="00882EAB">
        <w:rPr>
          <w:bCs/>
          <w:sz w:val="20"/>
        </w:rPr>
        <w:t>ene</w:t>
      </w:r>
      <w:r w:rsidR="00B232BC">
        <w:rPr>
          <w:bCs/>
          <w:sz w:val="20"/>
        </w:rPr>
        <w:t xml:space="preserve"> 1</w:t>
      </w:r>
      <w:r>
        <w:rPr>
          <w:bCs/>
          <w:sz w:val="20"/>
        </w:rPr>
        <w:t>-2, med beløp til slutt</w:t>
      </w:r>
      <w:r w:rsidR="00B232BC">
        <w:rPr>
          <w:bCs/>
          <w:sz w:val="20"/>
        </w:rPr>
        <w:t xml:space="preserve">.  </w:t>
      </w:r>
    </w:p>
    <w:p w:rsidR="00B232BC" w:rsidRDefault="00B232BC">
      <w:pPr>
        <w:suppressAutoHyphens w:val="0"/>
        <w:rPr>
          <w:bCs/>
          <w:sz w:val="20"/>
        </w:rPr>
      </w:pPr>
    </w:p>
    <w:p w:rsidR="00B232BC" w:rsidRDefault="00B232BC">
      <w:pPr>
        <w:suppressAutoHyphens w:val="0"/>
        <w:rPr>
          <w:bCs/>
          <w:sz w:val="20"/>
        </w:rPr>
      </w:pPr>
      <w:r>
        <w:rPr>
          <w:bCs/>
          <w:sz w:val="20"/>
        </w:rPr>
        <w:t>For en rapportør med identif</w:t>
      </w:r>
      <w:r w:rsidR="009A3ADE">
        <w:rPr>
          <w:bCs/>
          <w:sz w:val="20"/>
        </w:rPr>
        <w:t>ikasjonsvariabel som i avsnitt 4</w:t>
      </w:r>
      <w:r w:rsidR="003359C9">
        <w:rPr>
          <w:bCs/>
          <w:sz w:val="20"/>
        </w:rPr>
        <w:t>.1</w:t>
      </w:r>
      <w:r>
        <w:rPr>
          <w:bCs/>
          <w:sz w:val="20"/>
        </w:rPr>
        <w:t xml:space="preserve"> og beløp bare i de t</w:t>
      </w:r>
      <w:r w:rsidR="00882EAB">
        <w:rPr>
          <w:bCs/>
          <w:sz w:val="20"/>
        </w:rPr>
        <w:t>re</w:t>
      </w:r>
      <w:r>
        <w:rPr>
          <w:bCs/>
          <w:sz w:val="20"/>
        </w:rPr>
        <w:t xml:space="preserve"> eksemplene under avsnitt </w:t>
      </w:r>
      <w:r w:rsidR="003359C9">
        <w:rPr>
          <w:bCs/>
          <w:sz w:val="20"/>
        </w:rPr>
        <w:t>4.2</w:t>
      </w:r>
      <w:r w:rsidR="009A3ADE">
        <w:rPr>
          <w:bCs/>
          <w:sz w:val="20"/>
        </w:rPr>
        <w:t>, vil filen</w:t>
      </w:r>
      <w:r>
        <w:rPr>
          <w:bCs/>
          <w:sz w:val="20"/>
        </w:rPr>
        <w:t xml:space="preserve"> se ut som følger:</w:t>
      </w:r>
    </w:p>
    <w:p w:rsidR="00B232BC" w:rsidRDefault="00B232BC">
      <w:pPr>
        <w:suppressAutoHyphens w:val="0"/>
        <w:rPr>
          <w:bCs/>
          <w:sz w:val="20"/>
        </w:rPr>
      </w:pPr>
    </w:p>
    <w:p w:rsidR="00DA43A8" w:rsidRPr="00AB0A8A" w:rsidRDefault="00DA43A8" w:rsidP="00DA43A8">
      <w:pPr>
        <w:tabs>
          <w:tab w:val="left" w:pos="1134"/>
          <w:tab w:val="left" w:pos="1560"/>
        </w:tabs>
        <w:suppressAutoHyphens w:val="0"/>
        <w:rPr>
          <w:bCs/>
          <w:sz w:val="24"/>
          <w:szCs w:val="24"/>
          <w:lang w:val="en-US"/>
        </w:rPr>
      </w:pPr>
      <w:r w:rsidRPr="00906D62">
        <w:rPr>
          <w:bCs/>
          <w:sz w:val="24"/>
          <w:szCs w:val="24"/>
          <w:lang w:val="en-US"/>
        </w:rPr>
        <w:t xml:space="preserve">999999999;201508;DV;05;E; </w:t>
      </w:r>
      <w:r w:rsidRPr="00AB0A8A">
        <w:rPr>
          <w:bCs/>
          <w:sz w:val="24"/>
          <w:szCs w:val="24"/>
          <w:lang w:val="en-US"/>
        </w:rPr>
        <w:t>67;22100;;;USD;US;500500</w:t>
      </w:r>
    </w:p>
    <w:p w:rsidR="00D86EFA" w:rsidRPr="00AB0A8A" w:rsidRDefault="00B232BC" w:rsidP="00D86EFA">
      <w:pPr>
        <w:tabs>
          <w:tab w:val="left" w:pos="1134"/>
          <w:tab w:val="left" w:pos="1560"/>
        </w:tabs>
        <w:suppressAutoHyphens w:val="0"/>
        <w:rPr>
          <w:bCs/>
          <w:sz w:val="24"/>
          <w:szCs w:val="24"/>
          <w:lang w:val="en-US"/>
        </w:rPr>
      </w:pPr>
      <w:r w:rsidRPr="00906D62">
        <w:rPr>
          <w:bCs/>
          <w:sz w:val="24"/>
          <w:szCs w:val="24"/>
          <w:lang w:val="en-US"/>
        </w:rPr>
        <w:t>999999999;</w:t>
      </w:r>
      <w:r w:rsidR="00B9316F" w:rsidRPr="00906D62">
        <w:rPr>
          <w:bCs/>
          <w:sz w:val="24"/>
          <w:szCs w:val="24"/>
          <w:lang w:val="en-US"/>
        </w:rPr>
        <w:t>201508;DV</w:t>
      </w:r>
      <w:r w:rsidRPr="00906D62">
        <w:rPr>
          <w:bCs/>
          <w:sz w:val="24"/>
          <w:szCs w:val="24"/>
          <w:lang w:val="en-US"/>
        </w:rPr>
        <w:t>;</w:t>
      </w:r>
      <w:r w:rsidR="00B9316F" w:rsidRPr="00906D62">
        <w:rPr>
          <w:bCs/>
          <w:sz w:val="24"/>
          <w:szCs w:val="24"/>
          <w:lang w:val="en-US"/>
        </w:rPr>
        <w:t>05</w:t>
      </w:r>
      <w:r w:rsidR="00D86EFA" w:rsidRPr="00906D62">
        <w:rPr>
          <w:bCs/>
          <w:sz w:val="24"/>
          <w:szCs w:val="24"/>
          <w:lang w:val="en-US"/>
        </w:rPr>
        <w:t xml:space="preserve">;E; </w:t>
      </w:r>
      <w:r w:rsidR="00D86EFA" w:rsidRPr="00AB0A8A">
        <w:rPr>
          <w:bCs/>
          <w:sz w:val="24"/>
          <w:szCs w:val="24"/>
          <w:lang w:val="en-US"/>
        </w:rPr>
        <w:t>67;22100;;;;;1500</w:t>
      </w:r>
    </w:p>
    <w:p w:rsidR="00D86EFA" w:rsidRPr="00AB0A8A" w:rsidRDefault="00D86EFA" w:rsidP="00D86EFA">
      <w:pPr>
        <w:tabs>
          <w:tab w:val="left" w:pos="1134"/>
          <w:tab w:val="left" w:pos="1560"/>
        </w:tabs>
        <w:suppressAutoHyphens w:val="0"/>
        <w:rPr>
          <w:bCs/>
          <w:sz w:val="24"/>
          <w:szCs w:val="24"/>
        </w:rPr>
      </w:pPr>
      <w:r w:rsidRPr="00AB0A8A">
        <w:rPr>
          <w:bCs/>
          <w:sz w:val="24"/>
          <w:szCs w:val="24"/>
        </w:rPr>
        <w:t>999999999;201508;DV;05;E; 87;22109;70;;;;500</w:t>
      </w:r>
    </w:p>
    <w:p w:rsidR="00B232BC" w:rsidRPr="00AB0A8A" w:rsidRDefault="00B232BC">
      <w:pPr>
        <w:suppressAutoHyphens w:val="0"/>
        <w:rPr>
          <w:bCs/>
          <w:sz w:val="20"/>
        </w:rPr>
      </w:pPr>
    </w:p>
    <w:p w:rsidR="00D94E62" w:rsidRDefault="00D94E62">
      <w:pPr>
        <w:suppressAutoHyphens w:val="0"/>
        <w:rPr>
          <w:bCs/>
          <w:sz w:val="20"/>
        </w:rPr>
      </w:pPr>
      <w:r>
        <w:rPr>
          <w:bCs/>
          <w:sz w:val="20"/>
        </w:rPr>
        <w:t>I alt skal det være 12 kolonner, med enten en kode eller blank eller beløp.</w:t>
      </w:r>
    </w:p>
    <w:p w:rsidR="00D94E62" w:rsidRDefault="00D94E62">
      <w:pPr>
        <w:suppressAutoHyphens w:val="0"/>
        <w:rPr>
          <w:bCs/>
          <w:sz w:val="20"/>
        </w:rPr>
      </w:pPr>
    </w:p>
    <w:p w:rsidR="00B232BC" w:rsidRDefault="00B232BC">
      <w:pPr>
        <w:suppressAutoHyphens w:val="0"/>
        <w:rPr>
          <w:bCs/>
          <w:sz w:val="20"/>
        </w:rPr>
      </w:pPr>
      <w:r>
        <w:rPr>
          <w:bCs/>
          <w:sz w:val="20"/>
        </w:rPr>
        <w:t xml:space="preserve">Oversendingsrutiner er beskrevet i  kapittel 1.7 i veiledningen.  </w:t>
      </w:r>
    </w:p>
    <w:p w:rsidR="00B232BC" w:rsidRDefault="00B232BC">
      <w:pPr>
        <w:suppressAutoHyphens w:val="0"/>
        <w:rPr>
          <w:bCs/>
          <w:sz w:val="20"/>
        </w:rPr>
      </w:pPr>
    </w:p>
    <w:sectPr w:rsidR="00B232BC" w:rsidSect="00570D6C">
      <w:headerReference w:type="default" r:id="rId10"/>
      <w:footerReference w:type="default" r:id="rId11"/>
      <w:headerReference w:type="first" r:id="rId12"/>
      <w:pgSz w:w="11907" w:h="16840" w:code="9"/>
      <w:pgMar w:top="1418" w:right="1134" w:bottom="1418" w:left="1134" w:header="709" w:footer="851" w:gutter="0"/>
      <w:paperSrc w:first="7" w:other="7"/>
      <w:cols w:space="708"/>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1E" w:rsidRDefault="0048211E">
      <w:r>
        <w:separator/>
      </w:r>
    </w:p>
  </w:endnote>
  <w:endnote w:type="continuationSeparator" w:id="0">
    <w:p w:rsidR="0048211E" w:rsidRDefault="0048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87" w:rsidRDefault="00766387">
    <w:pPr>
      <w:pStyle w:val="Bunntekst"/>
      <w:rPr>
        <w:sz w:val="20"/>
      </w:rPr>
    </w:pPr>
    <w:r>
      <w:tab/>
    </w:r>
    <w:r>
      <w:rPr>
        <w:rStyle w:val="Sidetall"/>
        <w:sz w:val="20"/>
      </w:rPr>
      <w:fldChar w:fldCharType="begin"/>
    </w:r>
    <w:r>
      <w:rPr>
        <w:rStyle w:val="Sidetall"/>
        <w:sz w:val="20"/>
      </w:rPr>
      <w:instrText xml:space="preserve"> PAGE </w:instrText>
    </w:r>
    <w:r>
      <w:rPr>
        <w:rStyle w:val="Sidetall"/>
        <w:sz w:val="20"/>
      </w:rPr>
      <w:fldChar w:fldCharType="separate"/>
    </w:r>
    <w:r w:rsidR="001C3A05">
      <w:rPr>
        <w:rStyle w:val="Sidetall"/>
        <w:noProof/>
        <w:sz w:val="20"/>
      </w:rPr>
      <w:t>2</w:t>
    </w:r>
    <w:r>
      <w:rPr>
        <w:rStyle w:val="Sidetal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1E" w:rsidRDefault="0048211E">
      <w:r>
        <w:separator/>
      </w:r>
    </w:p>
  </w:footnote>
  <w:footnote w:type="continuationSeparator" w:id="0">
    <w:p w:rsidR="0048211E" w:rsidRDefault="0048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87" w:rsidRDefault="00766387">
    <w:pPr>
      <w:pStyle w:val="Topptekst"/>
      <w:pBdr>
        <w:bottom w:val="single" w:sz="6" w:space="1" w:color="auto"/>
      </w:pBdr>
    </w:pPr>
    <w:r>
      <w:rPr>
        <w:b/>
        <w:i/>
      </w:rPr>
      <w:t>Rapporter/kodelister for UT-rapporteringen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87" w:rsidRDefault="00766387">
    <w:pPr>
      <w:pStyle w:val="Topptekst"/>
      <w:jc w:val="right"/>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A1E"/>
    <w:multiLevelType w:val="hybridMultilevel"/>
    <w:tmpl w:val="A1F24E98"/>
    <w:lvl w:ilvl="0" w:tplc="04140003">
      <w:start w:val="1"/>
      <w:numFmt w:val="bullet"/>
      <w:lvlText w:val="o"/>
      <w:lvlJc w:val="left"/>
      <w:pPr>
        <w:tabs>
          <w:tab w:val="num" w:pos="1636"/>
        </w:tabs>
        <w:ind w:left="1636" w:hanging="360"/>
      </w:pPr>
      <w:rPr>
        <w:rFonts w:ascii="Courier New" w:hAnsi="Courier New" w:hint="default"/>
      </w:rPr>
    </w:lvl>
    <w:lvl w:ilvl="1" w:tplc="04140003" w:tentative="1">
      <w:start w:val="1"/>
      <w:numFmt w:val="bullet"/>
      <w:lvlText w:val="o"/>
      <w:lvlJc w:val="left"/>
      <w:pPr>
        <w:tabs>
          <w:tab w:val="num" w:pos="2716"/>
        </w:tabs>
        <w:ind w:left="2716" w:hanging="360"/>
      </w:pPr>
      <w:rPr>
        <w:rFonts w:ascii="Courier New" w:hAnsi="Courier New" w:hint="default"/>
      </w:rPr>
    </w:lvl>
    <w:lvl w:ilvl="2" w:tplc="04140005" w:tentative="1">
      <w:start w:val="1"/>
      <w:numFmt w:val="bullet"/>
      <w:lvlText w:val=""/>
      <w:lvlJc w:val="left"/>
      <w:pPr>
        <w:tabs>
          <w:tab w:val="num" w:pos="3436"/>
        </w:tabs>
        <w:ind w:left="3436" w:hanging="360"/>
      </w:pPr>
      <w:rPr>
        <w:rFonts w:ascii="Wingdings" w:hAnsi="Wingdings" w:hint="default"/>
      </w:rPr>
    </w:lvl>
    <w:lvl w:ilvl="3" w:tplc="04140001" w:tentative="1">
      <w:start w:val="1"/>
      <w:numFmt w:val="bullet"/>
      <w:lvlText w:val=""/>
      <w:lvlJc w:val="left"/>
      <w:pPr>
        <w:tabs>
          <w:tab w:val="num" w:pos="4156"/>
        </w:tabs>
        <w:ind w:left="4156" w:hanging="360"/>
      </w:pPr>
      <w:rPr>
        <w:rFonts w:ascii="Symbol" w:hAnsi="Symbol" w:hint="default"/>
      </w:rPr>
    </w:lvl>
    <w:lvl w:ilvl="4" w:tplc="04140003" w:tentative="1">
      <w:start w:val="1"/>
      <w:numFmt w:val="bullet"/>
      <w:lvlText w:val="o"/>
      <w:lvlJc w:val="left"/>
      <w:pPr>
        <w:tabs>
          <w:tab w:val="num" w:pos="4876"/>
        </w:tabs>
        <w:ind w:left="4876" w:hanging="360"/>
      </w:pPr>
      <w:rPr>
        <w:rFonts w:ascii="Courier New" w:hAnsi="Courier New" w:hint="default"/>
      </w:rPr>
    </w:lvl>
    <w:lvl w:ilvl="5" w:tplc="04140005" w:tentative="1">
      <w:start w:val="1"/>
      <w:numFmt w:val="bullet"/>
      <w:lvlText w:val=""/>
      <w:lvlJc w:val="left"/>
      <w:pPr>
        <w:tabs>
          <w:tab w:val="num" w:pos="5596"/>
        </w:tabs>
        <w:ind w:left="5596" w:hanging="360"/>
      </w:pPr>
      <w:rPr>
        <w:rFonts w:ascii="Wingdings" w:hAnsi="Wingdings" w:hint="default"/>
      </w:rPr>
    </w:lvl>
    <w:lvl w:ilvl="6" w:tplc="04140001" w:tentative="1">
      <w:start w:val="1"/>
      <w:numFmt w:val="bullet"/>
      <w:lvlText w:val=""/>
      <w:lvlJc w:val="left"/>
      <w:pPr>
        <w:tabs>
          <w:tab w:val="num" w:pos="6316"/>
        </w:tabs>
        <w:ind w:left="6316" w:hanging="360"/>
      </w:pPr>
      <w:rPr>
        <w:rFonts w:ascii="Symbol" w:hAnsi="Symbol" w:hint="default"/>
      </w:rPr>
    </w:lvl>
    <w:lvl w:ilvl="7" w:tplc="04140003" w:tentative="1">
      <w:start w:val="1"/>
      <w:numFmt w:val="bullet"/>
      <w:lvlText w:val="o"/>
      <w:lvlJc w:val="left"/>
      <w:pPr>
        <w:tabs>
          <w:tab w:val="num" w:pos="7036"/>
        </w:tabs>
        <w:ind w:left="7036" w:hanging="360"/>
      </w:pPr>
      <w:rPr>
        <w:rFonts w:ascii="Courier New" w:hAnsi="Courier New" w:hint="default"/>
      </w:rPr>
    </w:lvl>
    <w:lvl w:ilvl="8" w:tplc="04140005" w:tentative="1">
      <w:start w:val="1"/>
      <w:numFmt w:val="bullet"/>
      <w:lvlText w:val=""/>
      <w:lvlJc w:val="left"/>
      <w:pPr>
        <w:tabs>
          <w:tab w:val="num" w:pos="7756"/>
        </w:tabs>
        <w:ind w:left="7756" w:hanging="360"/>
      </w:pPr>
      <w:rPr>
        <w:rFonts w:ascii="Wingdings" w:hAnsi="Wingdings" w:hint="default"/>
      </w:rPr>
    </w:lvl>
  </w:abstractNum>
  <w:abstractNum w:abstractNumId="1">
    <w:nsid w:val="3E921E86"/>
    <w:multiLevelType w:val="hybridMultilevel"/>
    <w:tmpl w:val="A1F24E98"/>
    <w:lvl w:ilvl="0" w:tplc="04140003">
      <w:start w:val="1"/>
      <w:numFmt w:val="bullet"/>
      <w:lvlText w:val="o"/>
      <w:lvlJc w:val="left"/>
      <w:pPr>
        <w:tabs>
          <w:tab w:val="num" w:pos="1636"/>
        </w:tabs>
        <w:ind w:left="1636" w:hanging="360"/>
      </w:pPr>
      <w:rPr>
        <w:rFonts w:ascii="Courier New" w:hAnsi="Courier New" w:hint="default"/>
      </w:rPr>
    </w:lvl>
    <w:lvl w:ilvl="1" w:tplc="04140003" w:tentative="1">
      <w:start w:val="1"/>
      <w:numFmt w:val="bullet"/>
      <w:lvlText w:val="o"/>
      <w:lvlJc w:val="left"/>
      <w:pPr>
        <w:tabs>
          <w:tab w:val="num" w:pos="2716"/>
        </w:tabs>
        <w:ind w:left="2716" w:hanging="360"/>
      </w:pPr>
      <w:rPr>
        <w:rFonts w:ascii="Courier New" w:hAnsi="Courier New" w:hint="default"/>
      </w:rPr>
    </w:lvl>
    <w:lvl w:ilvl="2" w:tplc="04140005" w:tentative="1">
      <w:start w:val="1"/>
      <w:numFmt w:val="bullet"/>
      <w:lvlText w:val=""/>
      <w:lvlJc w:val="left"/>
      <w:pPr>
        <w:tabs>
          <w:tab w:val="num" w:pos="3436"/>
        </w:tabs>
        <w:ind w:left="3436" w:hanging="360"/>
      </w:pPr>
      <w:rPr>
        <w:rFonts w:ascii="Wingdings" w:hAnsi="Wingdings" w:hint="default"/>
      </w:rPr>
    </w:lvl>
    <w:lvl w:ilvl="3" w:tplc="04140001" w:tentative="1">
      <w:start w:val="1"/>
      <w:numFmt w:val="bullet"/>
      <w:lvlText w:val=""/>
      <w:lvlJc w:val="left"/>
      <w:pPr>
        <w:tabs>
          <w:tab w:val="num" w:pos="4156"/>
        </w:tabs>
        <w:ind w:left="4156" w:hanging="360"/>
      </w:pPr>
      <w:rPr>
        <w:rFonts w:ascii="Symbol" w:hAnsi="Symbol" w:hint="default"/>
      </w:rPr>
    </w:lvl>
    <w:lvl w:ilvl="4" w:tplc="04140003" w:tentative="1">
      <w:start w:val="1"/>
      <w:numFmt w:val="bullet"/>
      <w:lvlText w:val="o"/>
      <w:lvlJc w:val="left"/>
      <w:pPr>
        <w:tabs>
          <w:tab w:val="num" w:pos="4876"/>
        </w:tabs>
        <w:ind w:left="4876" w:hanging="360"/>
      </w:pPr>
      <w:rPr>
        <w:rFonts w:ascii="Courier New" w:hAnsi="Courier New" w:hint="default"/>
      </w:rPr>
    </w:lvl>
    <w:lvl w:ilvl="5" w:tplc="04140005" w:tentative="1">
      <w:start w:val="1"/>
      <w:numFmt w:val="bullet"/>
      <w:lvlText w:val=""/>
      <w:lvlJc w:val="left"/>
      <w:pPr>
        <w:tabs>
          <w:tab w:val="num" w:pos="5596"/>
        </w:tabs>
        <w:ind w:left="5596" w:hanging="360"/>
      </w:pPr>
      <w:rPr>
        <w:rFonts w:ascii="Wingdings" w:hAnsi="Wingdings" w:hint="default"/>
      </w:rPr>
    </w:lvl>
    <w:lvl w:ilvl="6" w:tplc="04140001" w:tentative="1">
      <w:start w:val="1"/>
      <w:numFmt w:val="bullet"/>
      <w:lvlText w:val=""/>
      <w:lvlJc w:val="left"/>
      <w:pPr>
        <w:tabs>
          <w:tab w:val="num" w:pos="6316"/>
        </w:tabs>
        <w:ind w:left="6316" w:hanging="360"/>
      </w:pPr>
      <w:rPr>
        <w:rFonts w:ascii="Symbol" w:hAnsi="Symbol" w:hint="default"/>
      </w:rPr>
    </w:lvl>
    <w:lvl w:ilvl="7" w:tplc="04140003" w:tentative="1">
      <w:start w:val="1"/>
      <w:numFmt w:val="bullet"/>
      <w:lvlText w:val="o"/>
      <w:lvlJc w:val="left"/>
      <w:pPr>
        <w:tabs>
          <w:tab w:val="num" w:pos="7036"/>
        </w:tabs>
        <w:ind w:left="7036" w:hanging="360"/>
      </w:pPr>
      <w:rPr>
        <w:rFonts w:ascii="Courier New" w:hAnsi="Courier New" w:hint="default"/>
      </w:rPr>
    </w:lvl>
    <w:lvl w:ilvl="8" w:tplc="04140005" w:tentative="1">
      <w:start w:val="1"/>
      <w:numFmt w:val="bullet"/>
      <w:lvlText w:val=""/>
      <w:lvlJc w:val="left"/>
      <w:pPr>
        <w:tabs>
          <w:tab w:val="num" w:pos="7756"/>
        </w:tabs>
        <w:ind w:left="7756" w:hanging="360"/>
      </w:pPr>
      <w:rPr>
        <w:rFonts w:ascii="Wingdings" w:hAnsi="Wingdings" w:hint="default"/>
      </w:rPr>
    </w:lvl>
  </w:abstractNum>
  <w:abstractNum w:abstractNumId="2">
    <w:nsid w:val="505931EB"/>
    <w:multiLevelType w:val="hybridMultilevel"/>
    <w:tmpl w:val="A1F24E98"/>
    <w:lvl w:ilvl="0" w:tplc="36828FB6">
      <w:start w:val="1"/>
      <w:numFmt w:val="bullet"/>
      <w:lvlText w:val=""/>
      <w:lvlJc w:val="left"/>
      <w:pPr>
        <w:tabs>
          <w:tab w:val="num" w:pos="1636"/>
        </w:tabs>
        <w:ind w:left="1616" w:hanging="340"/>
      </w:pPr>
      <w:rPr>
        <w:rFonts w:ascii="Symbol" w:hAnsi="Symbol" w:hint="default"/>
      </w:rPr>
    </w:lvl>
    <w:lvl w:ilvl="1" w:tplc="04140003" w:tentative="1">
      <w:start w:val="1"/>
      <w:numFmt w:val="bullet"/>
      <w:lvlText w:val="o"/>
      <w:lvlJc w:val="left"/>
      <w:pPr>
        <w:tabs>
          <w:tab w:val="num" w:pos="2716"/>
        </w:tabs>
        <w:ind w:left="2716" w:hanging="360"/>
      </w:pPr>
      <w:rPr>
        <w:rFonts w:ascii="Courier New" w:hAnsi="Courier New" w:hint="default"/>
      </w:rPr>
    </w:lvl>
    <w:lvl w:ilvl="2" w:tplc="04140005" w:tentative="1">
      <w:start w:val="1"/>
      <w:numFmt w:val="bullet"/>
      <w:lvlText w:val=""/>
      <w:lvlJc w:val="left"/>
      <w:pPr>
        <w:tabs>
          <w:tab w:val="num" w:pos="3436"/>
        </w:tabs>
        <w:ind w:left="3436" w:hanging="360"/>
      </w:pPr>
      <w:rPr>
        <w:rFonts w:ascii="Wingdings" w:hAnsi="Wingdings" w:hint="default"/>
      </w:rPr>
    </w:lvl>
    <w:lvl w:ilvl="3" w:tplc="04140001" w:tentative="1">
      <w:start w:val="1"/>
      <w:numFmt w:val="bullet"/>
      <w:lvlText w:val=""/>
      <w:lvlJc w:val="left"/>
      <w:pPr>
        <w:tabs>
          <w:tab w:val="num" w:pos="4156"/>
        </w:tabs>
        <w:ind w:left="4156" w:hanging="360"/>
      </w:pPr>
      <w:rPr>
        <w:rFonts w:ascii="Symbol" w:hAnsi="Symbol" w:hint="default"/>
      </w:rPr>
    </w:lvl>
    <w:lvl w:ilvl="4" w:tplc="04140003" w:tentative="1">
      <w:start w:val="1"/>
      <w:numFmt w:val="bullet"/>
      <w:lvlText w:val="o"/>
      <w:lvlJc w:val="left"/>
      <w:pPr>
        <w:tabs>
          <w:tab w:val="num" w:pos="4876"/>
        </w:tabs>
        <w:ind w:left="4876" w:hanging="360"/>
      </w:pPr>
      <w:rPr>
        <w:rFonts w:ascii="Courier New" w:hAnsi="Courier New" w:hint="default"/>
      </w:rPr>
    </w:lvl>
    <w:lvl w:ilvl="5" w:tplc="04140005" w:tentative="1">
      <w:start w:val="1"/>
      <w:numFmt w:val="bullet"/>
      <w:lvlText w:val=""/>
      <w:lvlJc w:val="left"/>
      <w:pPr>
        <w:tabs>
          <w:tab w:val="num" w:pos="5596"/>
        </w:tabs>
        <w:ind w:left="5596" w:hanging="360"/>
      </w:pPr>
      <w:rPr>
        <w:rFonts w:ascii="Wingdings" w:hAnsi="Wingdings" w:hint="default"/>
      </w:rPr>
    </w:lvl>
    <w:lvl w:ilvl="6" w:tplc="04140001" w:tentative="1">
      <w:start w:val="1"/>
      <w:numFmt w:val="bullet"/>
      <w:lvlText w:val=""/>
      <w:lvlJc w:val="left"/>
      <w:pPr>
        <w:tabs>
          <w:tab w:val="num" w:pos="6316"/>
        </w:tabs>
        <w:ind w:left="6316" w:hanging="360"/>
      </w:pPr>
      <w:rPr>
        <w:rFonts w:ascii="Symbol" w:hAnsi="Symbol" w:hint="default"/>
      </w:rPr>
    </w:lvl>
    <w:lvl w:ilvl="7" w:tplc="04140003" w:tentative="1">
      <w:start w:val="1"/>
      <w:numFmt w:val="bullet"/>
      <w:lvlText w:val="o"/>
      <w:lvlJc w:val="left"/>
      <w:pPr>
        <w:tabs>
          <w:tab w:val="num" w:pos="7036"/>
        </w:tabs>
        <w:ind w:left="7036" w:hanging="360"/>
      </w:pPr>
      <w:rPr>
        <w:rFonts w:ascii="Courier New" w:hAnsi="Courier New" w:hint="default"/>
      </w:rPr>
    </w:lvl>
    <w:lvl w:ilvl="8" w:tplc="04140005" w:tentative="1">
      <w:start w:val="1"/>
      <w:numFmt w:val="bullet"/>
      <w:lvlText w:val=""/>
      <w:lvlJc w:val="left"/>
      <w:pPr>
        <w:tabs>
          <w:tab w:val="num" w:pos="7756"/>
        </w:tabs>
        <w:ind w:left="7756" w:hanging="360"/>
      </w:pPr>
      <w:rPr>
        <w:rFonts w:ascii="Wingdings" w:hAnsi="Wingdings" w:hint="default"/>
      </w:rPr>
    </w:lvl>
  </w:abstractNum>
  <w:abstractNum w:abstractNumId="3">
    <w:nsid w:val="5A437E76"/>
    <w:multiLevelType w:val="hybridMultilevel"/>
    <w:tmpl w:val="C9EAC51A"/>
    <w:lvl w:ilvl="0" w:tplc="42B822E4">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76"/>
    <w:rsid w:val="000370D7"/>
    <w:rsid w:val="0007394B"/>
    <w:rsid w:val="00085BFB"/>
    <w:rsid w:val="000A2693"/>
    <w:rsid w:val="000D564A"/>
    <w:rsid w:val="000E3CF1"/>
    <w:rsid w:val="000E5284"/>
    <w:rsid w:val="00115D41"/>
    <w:rsid w:val="001220AB"/>
    <w:rsid w:val="00124373"/>
    <w:rsid w:val="00140239"/>
    <w:rsid w:val="001410E5"/>
    <w:rsid w:val="00173EB0"/>
    <w:rsid w:val="001A07F9"/>
    <w:rsid w:val="001A3AE7"/>
    <w:rsid w:val="001C3A05"/>
    <w:rsid w:val="001D5BB3"/>
    <w:rsid w:val="001F422A"/>
    <w:rsid w:val="0023154B"/>
    <w:rsid w:val="00241C78"/>
    <w:rsid w:val="0024580A"/>
    <w:rsid w:val="002519CA"/>
    <w:rsid w:val="00252A3D"/>
    <w:rsid w:val="0026791B"/>
    <w:rsid w:val="0027088E"/>
    <w:rsid w:val="00282A02"/>
    <w:rsid w:val="002A399D"/>
    <w:rsid w:val="002D67FB"/>
    <w:rsid w:val="002E7D66"/>
    <w:rsid w:val="003017A6"/>
    <w:rsid w:val="00311CEC"/>
    <w:rsid w:val="003249BF"/>
    <w:rsid w:val="003359C9"/>
    <w:rsid w:val="0034091E"/>
    <w:rsid w:val="00367C02"/>
    <w:rsid w:val="003760F7"/>
    <w:rsid w:val="00385B4C"/>
    <w:rsid w:val="003925EE"/>
    <w:rsid w:val="003A445B"/>
    <w:rsid w:val="003B2C5B"/>
    <w:rsid w:val="003B4C35"/>
    <w:rsid w:val="003F326B"/>
    <w:rsid w:val="00414C32"/>
    <w:rsid w:val="00431EB7"/>
    <w:rsid w:val="00451076"/>
    <w:rsid w:val="00457E0F"/>
    <w:rsid w:val="0047348D"/>
    <w:rsid w:val="0048211E"/>
    <w:rsid w:val="004A6B31"/>
    <w:rsid w:val="004F7CF8"/>
    <w:rsid w:val="00501C31"/>
    <w:rsid w:val="00502BFD"/>
    <w:rsid w:val="00517288"/>
    <w:rsid w:val="005200E7"/>
    <w:rsid w:val="005322A3"/>
    <w:rsid w:val="00555F2A"/>
    <w:rsid w:val="00560703"/>
    <w:rsid w:val="005657DA"/>
    <w:rsid w:val="00566E10"/>
    <w:rsid w:val="0057056D"/>
    <w:rsid w:val="00570D6C"/>
    <w:rsid w:val="00571893"/>
    <w:rsid w:val="0059395C"/>
    <w:rsid w:val="005B219A"/>
    <w:rsid w:val="005F21DD"/>
    <w:rsid w:val="006124B8"/>
    <w:rsid w:val="00622F70"/>
    <w:rsid w:val="00645BAC"/>
    <w:rsid w:val="006620A5"/>
    <w:rsid w:val="00665D57"/>
    <w:rsid w:val="006711AF"/>
    <w:rsid w:val="00683B12"/>
    <w:rsid w:val="006A1E26"/>
    <w:rsid w:val="006A5BB8"/>
    <w:rsid w:val="006B7C98"/>
    <w:rsid w:val="006C6DF5"/>
    <w:rsid w:val="006C7A11"/>
    <w:rsid w:val="006F1E95"/>
    <w:rsid w:val="007076AC"/>
    <w:rsid w:val="00717767"/>
    <w:rsid w:val="0075483C"/>
    <w:rsid w:val="00763B30"/>
    <w:rsid w:val="00764EBA"/>
    <w:rsid w:val="00766387"/>
    <w:rsid w:val="00771F41"/>
    <w:rsid w:val="00787C7F"/>
    <w:rsid w:val="007A118C"/>
    <w:rsid w:val="007D30FF"/>
    <w:rsid w:val="007F4543"/>
    <w:rsid w:val="008419B5"/>
    <w:rsid w:val="008467CD"/>
    <w:rsid w:val="008568F8"/>
    <w:rsid w:val="008706C7"/>
    <w:rsid w:val="00872FF2"/>
    <w:rsid w:val="008801C9"/>
    <w:rsid w:val="008827AF"/>
    <w:rsid w:val="00882EAB"/>
    <w:rsid w:val="00884657"/>
    <w:rsid w:val="00891E0B"/>
    <w:rsid w:val="00896B96"/>
    <w:rsid w:val="008C0CB0"/>
    <w:rsid w:val="008D4B74"/>
    <w:rsid w:val="008E5D29"/>
    <w:rsid w:val="008F6210"/>
    <w:rsid w:val="00906D62"/>
    <w:rsid w:val="00923135"/>
    <w:rsid w:val="00982AFA"/>
    <w:rsid w:val="00986553"/>
    <w:rsid w:val="00993044"/>
    <w:rsid w:val="009A3ADE"/>
    <w:rsid w:val="009C6635"/>
    <w:rsid w:val="00A060EB"/>
    <w:rsid w:val="00A143D2"/>
    <w:rsid w:val="00A17C8D"/>
    <w:rsid w:val="00A43FE8"/>
    <w:rsid w:val="00A57D87"/>
    <w:rsid w:val="00A63DDF"/>
    <w:rsid w:val="00A64D16"/>
    <w:rsid w:val="00A841D7"/>
    <w:rsid w:val="00AA6751"/>
    <w:rsid w:val="00AB0A8A"/>
    <w:rsid w:val="00B05B58"/>
    <w:rsid w:val="00B147EA"/>
    <w:rsid w:val="00B2222B"/>
    <w:rsid w:val="00B232BC"/>
    <w:rsid w:val="00B361BF"/>
    <w:rsid w:val="00B41262"/>
    <w:rsid w:val="00B77066"/>
    <w:rsid w:val="00B9316F"/>
    <w:rsid w:val="00BB4CDF"/>
    <w:rsid w:val="00BC6DB8"/>
    <w:rsid w:val="00C17B21"/>
    <w:rsid w:val="00C21E72"/>
    <w:rsid w:val="00C460FB"/>
    <w:rsid w:val="00C60AA9"/>
    <w:rsid w:val="00C73CEF"/>
    <w:rsid w:val="00C96877"/>
    <w:rsid w:val="00CB1345"/>
    <w:rsid w:val="00CC39DB"/>
    <w:rsid w:val="00CC45B7"/>
    <w:rsid w:val="00CE0488"/>
    <w:rsid w:val="00CF2654"/>
    <w:rsid w:val="00CF304C"/>
    <w:rsid w:val="00CF4A5D"/>
    <w:rsid w:val="00D15B29"/>
    <w:rsid w:val="00D265B8"/>
    <w:rsid w:val="00D86EFA"/>
    <w:rsid w:val="00D94E62"/>
    <w:rsid w:val="00DA43A8"/>
    <w:rsid w:val="00DB2F7A"/>
    <w:rsid w:val="00DB42F1"/>
    <w:rsid w:val="00DC1478"/>
    <w:rsid w:val="00E073B0"/>
    <w:rsid w:val="00E30186"/>
    <w:rsid w:val="00E42536"/>
    <w:rsid w:val="00E71F07"/>
    <w:rsid w:val="00E87605"/>
    <w:rsid w:val="00E93B7D"/>
    <w:rsid w:val="00EA0442"/>
    <w:rsid w:val="00EC2D6F"/>
    <w:rsid w:val="00ED056A"/>
    <w:rsid w:val="00EF7C3F"/>
    <w:rsid w:val="00F26002"/>
    <w:rsid w:val="00F313FB"/>
    <w:rsid w:val="00F46108"/>
    <w:rsid w:val="00F80576"/>
    <w:rsid w:val="00FA535A"/>
    <w:rsid w:val="00FD6882"/>
    <w:rsid w:val="00FD6EC7"/>
    <w:rsid w:val="00FD7C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rPr>
  </w:style>
  <w:style w:type="paragraph" w:styleId="Overskrift1">
    <w:name w:val="heading 1"/>
    <w:next w:val="Normal"/>
    <w:qFormat/>
    <w:pPr>
      <w:keepNext/>
      <w:spacing w:before="360" w:after="120"/>
      <w:outlineLvl w:val="0"/>
    </w:pPr>
    <w:rPr>
      <w:b/>
      <w:noProof/>
      <w:kern w:val="28"/>
      <w:sz w:val="32"/>
    </w:rPr>
  </w:style>
  <w:style w:type="paragraph" w:styleId="Overskrift2">
    <w:name w:val="heading 2"/>
    <w:next w:val="Normal"/>
    <w:qFormat/>
    <w:pPr>
      <w:keepNext/>
      <w:spacing w:before="240" w:after="60"/>
      <w:outlineLvl w:val="1"/>
    </w:pPr>
    <w:rPr>
      <w:b/>
      <w:noProof/>
      <w:sz w:val="26"/>
    </w:rPr>
  </w:style>
  <w:style w:type="paragraph" w:styleId="Overskrift3">
    <w:name w:val="heading 3"/>
    <w:next w:val="Normal"/>
    <w:qFormat/>
    <w:pPr>
      <w:keepNext/>
      <w:spacing w:before="240"/>
      <w:outlineLvl w:val="2"/>
    </w:pPr>
    <w:rPr>
      <w:b/>
      <w:i/>
      <w:noProof/>
      <w:sz w:val="22"/>
    </w:rPr>
  </w:style>
  <w:style w:type="paragraph" w:styleId="Overskrift4">
    <w:name w:val="heading 4"/>
    <w:next w:val="Normal"/>
    <w:qFormat/>
    <w:pPr>
      <w:keepNext/>
      <w:spacing w:before="240"/>
      <w:outlineLvl w:val="3"/>
    </w:pPr>
    <w:rPr>
      <w:b/>
      <w:noProof/>
      <w:sz w:val="22"/>
    </w:rPr>
  </w:style>
  <w:style w:type="paragraph" w:styleId="Overskrift5">
    <w:name w:val="heading 5"/>
    <w:basedOn w:val="Normal"/>
    <w:next w:val="Normal"/>
    <w:qFormat/>
    <w:pPr>
      <w:keepNext/>
      <w:spacing w:before="240"/>
      <w:outlineLvl w:val="4"/>
    </w:pPr>
    <w:rPr>
      <w:i/>
    </w:rPr>
  </w:style>
  <w:style w:type="paragraph" w:styleId="Overskrift6">
    <w:name w:val="heading 6"/>
    <w:basedOn w:val="Normal"/>
    <w:next w:val="Normal"/>
    <w:qFormat/>
    <w:pPr>
      <w:spacing w:before="240" w:after="60"/>
      <w:outlineLvl w:val="5"/>
    </w:pPr>
    <w:rPr>
      <w:rFonts w:ascii="Arial" w:hAnsi="Arial"/>
      <w:i/>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customStyle="1" w:styleId="Ingress">
    <w:name w:val="Ingress"/>
    <w:basedOn w:val="Normal"/>
    <w:next w:val="Normal"/>
    <w:pPr>
      <w:spacing w:after="480"/>
    </w:pPr>
    <w:rPr>
      <w:i/>
    </w:rPr>
  </w:style>
  <w:style w:type="character" w:styleId="Sidetall">
    <w:name w:val="page number"/>
    <w:basedOn w:val="Standardskriftforavsnitt"/>
  </w:style>
  <w:style w:type="paragraph" w:styleId="Tittel">
    <w:name w:val="Title"/>
    <w:basedOn w:val="Normal"/>
    <w:next w:val="Normal"/>
    <w:qFormat/>
    <w:pPr>
      <w:spacing w:after="480"/>
      <w:jc w:val="center"/>
    </w:pPr>
    <w:rPr>
      <w:rFonts w:ascii="Arial" w:hAnsi="Arial"/>
      <w:b/>
      <w:kern w:val="28"/>
      <w:sz w:val="36"/>
    </w:rPr>
  </w:style>
  <w:style w:type="paragraph" w:styleId="Topptekst">
    <w:name w:val="header"/>
    <w:basedOn w:val="Normal"/>
    <w:pPr>
      <w:tabs>
        <w:tab w:val="center" w:pos="4536"/>
        <w:tab w:val="right" w:pos="9072"/>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Brdtekst">
    <w:name w:val="Body Text"/>
    <w:basedOn w:val="Normal"/>
    <w:pPr>
      <w:suppressAutoHyphens w:val="0"/>
    </w:pPr>
    <w:rPr>
      <w:rFonts w:ascii="Arial Narrow" w:hAnsi="Arial Narrow"/>
      <w:b/>
      <w:i/>
      <w:color w:val="FF0000"/>
      <w:sz w:val="14"/>
    </w:rPr>
  </w:style>
  <w:style w:type="character" w:styleId="Fotnotereferanse">
    <w:name w:val="footnote reference"/>
    <w:semiHidden/>
    <w:rPr>
      <w:vertAlign w:val="superscript"/>
    </w:rPr>
  </w:style>
  <w:style w:type="paragraph" w:styleId="Fotnotetekst">
    <w:name w:val="footnote text"/>
    <w:basedOn w:val="Normal"/>
    <w:semiHidden/>
    <w:pPr>
      <w:suppressAutoHyphens w:val="0"/>
    </w:pPr>
    <w:rPr>
      <w:rFonts w:ascii="CG Times (W1)" w:hAnsi="CG Times (W1)"/>
      <w:sz w:val="20"/>
    </w:rPr>
  </w:style>
  <w:style w:type="paragraph" w:styleId="INNH1">
    <w:name w:val="toc 1"/>
    <w:basedOn w:val="Normal"/>
    <w:next w:val="Normal"/>
    <w:autoRedefine/>
    <w:uiPriority w:val="39"/>
  </w:style>
  <w:style w:type="paragraph" w:styleId="INNH2">
    <w:name w:val="toc 2"/>
    <w:basedOn w:val="Normal"/>
    <w:next w:val="Normal"/>
    <w:autoRedefine/>
    <w:uiPriority w:val="39"/>
    <w:pPr>
      <w:ind w:left="220"/>
    </w:pPr>
  </w:style>
  <w:style w:type="paragraph" w:styleId="INNH3">
    <w:name w:val="toc 3"/>
    <w:basedOn w:val="Normal"/>
    <w:next w:val="Normal"/>
    <w:autoRedefine/>
    <w:semiHidden/>
    <w:pPr>
      <w:ind w:left="440"/>
    </w:pPr>
  </w:style>
  <w:style w:type="paragraph" w:styleId="INNH4">
    <w:name w:val="toc 4"/>
    <w:basedOn w:val="Normal"/>
    <w:next w:val="Normal"/>
    <w:autoRedefine/>
    <w:semiHidden/>
    <w:pPr>
      <w:ind w:left="660"/>
    </w:pPr>
  </w:style>
  <w:style w:type="paragraph" w:styleId="INNH5">
    <w:name w:val="toc 5"/>
    <w:basedOn w:val="Normal"/>
    <w:next w:val="Normal"/>
    <w:autoRedefine/>
    <w:semiHidden/>
    <w:pPr>
      <w:ind w:left="880"/>
    </w:pPr>
  </w:style>
  <w:style w:type="paragraph" w:styleId="INNH6">
    <w:name w:val="toc 6"/>
    <w:basedOn w:val="Normal"/>
    <w:next w:val="Normal"/>
    <w:autoRedefine/>
    <w:semiHidden/>
    <w:pPr>
      <w:ind w:left="1100"/>
    </w:pPr>
  </w:style>
  <w:style w:type="paragraph" w:styleId="INNH7">
    <w:name w:val="toc 7"/>
    <w:basedOn w:val="Normal"/>
    <w:next w:val="Normal"/>
    <w:autoRedefine/>
    <w:semiHidden/>
    <w:pPr>
      <w:ind w:left="1320"/>
    </w:pPr>
  </w:style>
  <w:style w:type="paragraph" w:styleId="INNH8">
    <w:name w:val="toc 8"/>
    <w:basedOn w:val="Normal"/>
    <w:next w:val="Normal"/>
    <w:autoRedefine/>
    <w:semiHidden/>
    <w:pPr>
      <w:ind w:left="1540"/>
    </w:pPr>
  </w:style>
  <w:style w:type="paragraph" w:styleId="INNH9">
    <w:name w:val="toc 9"/>
    <w:basedOn w:val="Normal"/>
    <w:next w:val="Normal"/>
    <w:autoRedefine/>
    <w:semiHidden/>
    <w:pPr>
      <w:ind w:left="1760"/>
    </w:pPr>
  </w:style>
  <w:style w:type="character" w:styleId="Hyperkobling">
    <w:name w:val="Hyperlink"/>
    <w:uiPriority w:val="99"/>
    <w:rPr>
      <w:color w:val="0000FF"/>
      <w:u w:val="single"/>
    </w:rPr>
  </w:style>
  <w:style w:type="paragraph" w:styleId="Bobletekst">
    <w:name w:val="Balloon Text"/>
    <w:basedOn w:val="Normal"/>
    <w:semiHidden/>
    <w:rsid w:val="00F80576"/>
    <w:rPr>
      <w:rFonts w:ascii="Tahoma" w:hAnsi="Tahoma" w:cs="Tahoma"/>
      <w:sz w:val="16"/>
      <w:szCs w:val="16"/>
    </w:rPr>
  </w:style>
  <w:style w:type="character" w:styleId="Merknadsreferanse">
    <w:name w:val="annotation reference"/>
    <w:rsid w:val="007F4543"/>
    <w:rPr>
      <w:sz w:val="16"/>
      <w:szCs w:val="16"/>
    </w:rPr>
  </w:style>
  <w:style w:type="paragraph" w:styleId="Merknadstekst">
    <w:name w:val="annotation text"/>
    <w:basedOn w:val="Normal"/>
    <w:link w:val="MerknadstekstTegn"/>
    <w:rsid w:val="007F4543"/>
    <w:rPr>
      <w:sz w:val="20"/>
    </w:rPr>
  </w:style>
  <w:style w:type="character" w:customStyle="1" w:styleId="MerknadstekstTegn">
    <w:name w:val="Merknadstekst Tegn"/>
    <w:basedOn w:val="Standardskriftforavsnitt"/>
    <w:link w:val="Merknadstekst"/>
    <w:rsid w:val="007F4543"/>
  </w:style>
  <w:style w:type="paragraph" w:styleId="Kommentaremne">
    <w:name w:val="annotation subject"/>
    <w:basedOn w:val="Merknadstekst"/>
    <w:next w:val="Merknadstekst"/>
    <w:link w:val="KommentaremneTegn"/>
    <w:rsid w:val="007F4543"/>
    <w:rPr>
      <w:b/>
      <w:bCs/>
    </w:rPr>
  </w:style>
  <w:style w:type="character" w:customStyle="1" w:styleId="KommentaremneTegn">
    <w:name w:val="Kommentaremne Tegn"/>
    <w:link w:val="Kommentaremne"/>
    <w:rsid w:val="007F45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rPr>
  </w:style>
  <w:style w:type="paragraph" w:styleId="Overskrift1">
    <w:name w:val="heading 1"/>
    <w:next w:val="Normal"/>
    <w:qFormat/>
    <w:pPr>
      <w:keepNext/>
      <w:spacing w:before="360" w:after="120"/>
      <w:outlineLvl w:val="0"/>
    </w:pPr>
    <w:rPr>
      <w:b/>
      <w:noProof/>
      <w:kern w:val="28"/>
      <w:sz w:val="32"/>
    </w:rPr>
  </w:style>
  <w:style w:type="paragraph" w:styleId="Overskrift2">
    <w:name w:val="heading 2"/>
    <w:next w:val="Normal"/>
    <w:qFormat/>
    <w:pPr>
      <w:keepNext/>
      <w:spacing w:before="240" w:after="60"/>
      <w:outlineLvl w:val="1"/>
    </w:pPr>
    <w:rPr>
      <w:b/>
      <w:noProof/>
      <w:sz w:val="26"/>
    </w:rPr>
  </w:style>
  <w:style w:type="paragraph" w:styleId="Overskrift3">
    <w:name w:val="heading 3"/>
    <w:next w:val="Normal"/>
    <w:qFormat/>
    <w:pPr>
      <w:keepNext/>
      <w:spacing w:before="240"/>
      <w:outlineLvl w:val="2"/>
    </w:pPr>
    <w:rPr>
      <w:b/>
      <w:i/>
      <w:noProof/>
      <w:sz w:val="22"/>
    </w:rPr>
  </w:style>
  <w:style w:type="paragraph" w:styleId="Overskrift4">
    <w:name w:val="heading 4"/>
    <w:next w:val="Normal"/>
    <w:qFormat/>
    <w:pPr>
      <w:keepNext/>
      <w:spacing w:before="240"/>
      <w:outlineLvl w:val="3"/>
    </w:pPr>
    <w:rPr>
      <w:b/>
      <w:noProof/>
      <w:sz w:val="22"/>
    </w:rPr>
  </w:style>
  <w:style w:type="paragraph" w:styleId="Overskrift5">
    <w:name w:val="heading 5"/>
    <w:basedOn w:val="Normal"/>
    <w:next w:val="Normal"/>
    <w:qFormat/>
    <w:pPr>
      <w:keepNext/>
      <w:spacing w:before="240"/>
      <w:outlineLvl w:val="4"/>
    </w:pPr>
    <w:rPr>
      <w:i/>
    </w:rPr>
  </w:style>
  <w:style w:type="paragraph" w:styleId="Overskrift6">
    <w:name w:val="heading 6"/>
    <w:basedOn w:val="Normal"/>
    <w:next w:val="Normal"/>
    <w:qFormat/>
    <w:pPr>
      <w:spacing w:before="240" w:after="60"/>
      <w:outlineLvl w:val="5"/>
    </w:pPr>
    <w:rPr>
      <w:rFonts w:ascii="Arial" w:hAnsi="Arial"/>
      <w:i/>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customStyle="1" w:styleId="Ingress">
    <w:name w:val="Ingress"/>
    <w:basedOn w:val="Normal"/>
    <w:next w:val="Normal"/>
    <w:pPr>
      <w:spacing w:after="480"/>
    </w:pPr>
    <w:rPr>
      <w:i/>
    </w:rPr>
  </w:style>
  <w:style w:type="character" w:styleId="Sidetall">
    <w:name w:val="page number"/>
    <w:basedOn w:val="Standardskriftforavsnitt"/>
  </w:style>
  <w:style w:type="paragraph" w:styleId="Tittel">
    <w:name w:val="Title"/>
    <w:basedOn w:val="Normal"/>
    <w:next w:val="Normal"/>
    <w:qFormat/>
    <w:pPr>
      <w:spacing w:after="480"/>
      <w:jc w:val="center"/>
    </w:pPr>
    <w:rPr>
      <w:rFonts w:ascii="Arial" w:hAnsi="Arial"/>
      <w:b/>
      <w:kern w:val="28"/>
      <w:sz w:val="36"/>
    </w:rPr>
  </w:style>
  <w:style w:type="paragraph" w:styleId="Topptekst">
    <w:name w:val="header"/>
    <w:basedOn w:val="Normal"/>
    <w:pPr>
      <w:tabs>
        <w:tab w:val="center" w:pos="4536"/>
        <w:tab w:val="right" w:pos="9072"/>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Brdtekst">
    <w:name w:val="Body Text"/>
    <w:basedOn w:val="Normal"/>
    <w:pPr>
      <w:suppressAutoHyphens w:val="0"/>
    </w:pPr>
    <w:rPr>
      <w:rFonts w:ascii="Arial Narrow" w:hAnsi="Arial Narrow"/>
      <w:b/>
      <w:i/>
      <w:color w:val="FF0000"/>
      <w:sz w:val="14"/>
    </w:rPr>
  </w:style>
  <w:style w:type="character" w:styleId="Fotnotereferanse">
    <w:name w:val="footnote reference"/>
    <w:semiHidden/>
    <w:rPr>
      <w:vertAlign w:val="superscript"/>
    </w:rPr>
  </w:style>
  <w:style w:type="paragraph" w:styleId="Fotnotetekst">
    <w:name w:val="footnote text"/>
    <w:basedOn w:val="Normal"/>
    <w:semiHidden/>
    <w:pPr>
      <w:suppressAutoHyphens w:val="0"/>
    </w:pPr>
    <w:rPr>
      <w:rFonts w:ascii="CG Times (W1)" w:hAnsi="CG Times (W1)"/>
      <w:sz w:val="20"/>
    </w:rPr>
  </w:style>
  <w:style w:type="paragraph" w:styleId="INNH1">
    <w:name w:val="toc 1"/>
    <w:basedOn w:val="Normal"/>
    <w:next w:val="Normal"/>
    <w:autoRedefine/>
    <w:uiPriority w:val="39"/>
  </w:style>
  <w:style w:type="paragraph" w:styleId="INNH2">
    <w:name w:val="toc 2"/>
    <w:basedOn w:val="Normal"/>
    <w:next w:val="Normal"/>
    <w:autoRedefine/>
    <w:uiPriority w:val="39"/>
    <w:pPr>
      <w:ind w:left="220"/>
    </w:pPr>
  </w:style>
  <w:style w:type="paragraph" w:styleId="INNH3">
    <w:name w:val="toc 3"/>
    <w:basedOn w:val="Normal"/>
    <w:next w:val="Normal"/>
    <w:autoRedefine/>
    <w:semiHidden/>
    <w:pPr>
      <w:ind w:left="440"/>
    </w:pPr>
  </w:style>
  <w:style w:type="paragraph" w:styleId="INNH4">
    <w:name w:val="toc 4"/>
    <w:basedOn w:val="Normal"/>
    <w:next w:val="Normal"/>
    <w:autoRedefine/>
    <w:semiHidden/>
    <w:pPr>
      <w:ind w:left="660"/>
    </w:pPr>
  </w:style>
  <w:style w:type="paragraph" w:styleId="INNH5">
    <w:name w:val="toc 5"/>
    <w:basedOn w:val="Normal"/>
    <w:next w:val="Normal"/>
    <w:autoRedefine/>
    <w:semiHidden/>
    <w:pPr>
      <w:ind w:left="880"/>
    </w:pPr>
  </w:style>
  <w:style w:type="paragraph" w:styleId="INNH6">
    <w:name w:val="toc 6"/>
    <w:basedOn w:val="Normal"/>
    <w:next w:val="Normal"/>
    <w:autoRedefine/>
    <w:semiHidden/>
    <w:pPr>
      <w:ind w:left="1100"/>
    </w:pPr>
  </w:style>
  <w:style w:type="paragraph" w:styleId="INNH7">
    <w:name w:val="toc 7"/>
    <w:basedOn w:val="Normal"/>
    <w:next w:val="Normal"/>
    <w:autoRedefine/>
    <w:semiHidden/>
    <w:pPr>
      <w:ind w:left="1320"/>
    </w:pPr>
  </w:style>
  <w:style w:type="paragraph" w:styleId="INNH8">
    <w:name w:val="toc 8"/>
    <w:basedOn w:val="Normal"/>
    <w:next w:val="Normal"/>
    <w:autoRedefine/>
    <w:semiHidden/>
    <w:pPr>
      <w:ind w:left="1540"/>
    </w:pPr>
  </w:style>
  <w:style w:type="paragraph" w:styleId="INNH9">
    <w:name w:val="toc 9"/>
    <w:basedOn w:val="Normal"/>
    <w:next w:val="Normal"/>
    <w:autoRedefine/>
    <w:semiHidden/>
    <w:pPr>
      <w:ind w:left="1760"/>
    </w:pPr>
  </w:style>
  <w:style w:type="character" w:styleId="Hyperkobling">
    <w:name w:val="Hyperlink"/>
    <w:uiPriority w:val="99"/>
    <w:rPr>
      <w:color w:val="0000FF"/>
      <w:u w:val="single"/>
    </w:rPr>
  </w:style>
  <w:style w:type="paragraph" w:styleId="Bobletekst">
    <w:name w:val="Balloon Text"/>
    <w:basedOn w:val="Normal"/>
    <w:semiHidden/>
    <w:rsid w:val="00F80576"/>
    <w:rPr>
      <w:rFonts w:ascii="Tahoma" w:hAnsi="Tahoma" w:cs="Tahoma"/>
      <w:sz w:val="16"/>
      <w:szCs w:val="16"/>
    </w:rPr>
  </w:style>
  <w:style w:type="character" w:styleId="Merknadsreferanse">
    <w:name w:val="annotation reference"/>
    <w:rsid w:val="007F4543"/>
    <w:rPr>
      <w:sz w:val="16"/>
      <w:szCs w:val="16"/>
    </w:rPr>
  </w:style>
  <w:style w:type="paragraph" w:styleId="Merknadstekst">
    <w:name w:val="annotation text"/>
    <w:basedOn w:val="Normal"/>
    <w:link w:val="MerknadstekstTegn"/>
    <w:rsid w:val="007F4543"/>
    <w:rPr>
      <w:sz w:val="20"/>
    </w:rPr>
  </w:style>
  <w:style w:type="character" w:customStyle="1" w:styleId="MerknadstekstTegn">
    <w:name w:val="Merknadstekst Tegn"/>
    <w:basedOn w:val="Standardskriftforavsnitt"/>
    <w:link w:val="Merknadstekst"/>
    <w:rsid w:val="007F4543"/>
  </w:style>
  <w:style w:type="paragraph" w:styleId="Kommentaremne">
    <w:name w:val="annotation subject"/>
    <w:basedOn w:val="Merknadstekst"/>
    <w:next w:val="Merknadstekst"/>
    <w:link w:val="KommentaremneTegn"/>
    <w:rsid w:val="007F4543"/>
    <w:rPr>
      <w:b/>
      <w:bCs/>
    </w:rPr>
  </w:style>
  <w:style w:type="character" w:customStyle="1" w:styleId="KommentaremneTegn">
    <w:name w:val="Kommentaremne Tegn"/>
    <w:link w:val="Kommentaremne"/>
    <w:rsid w:val="007F4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88CA-24FE-470D-A9C7-689CEA28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10665</Characters>
  <Application>Microsoft Office Word</Application>
  <DocSecurity>0</DocSecurity>
  <Lines>88</Lines>
  <Paragraphs>24</Paragraphs>
  <ScaleCrop>false</ScaleCrop>
  <HeadingPairs>
    <vt:vector size="2" baseType="variant">
      <vt:variant>
        <vt:lpstr>Tittel</vt:lpstr>
      </vt:variant>
      <vt:variant>
        <vt:i4>1</vt:i4>
      </vt:variant>
    </vt:vector>
  </HeadingPairs>
  <TitlesOfParts>
    <vt:vector size="1" baseType="lpstr">
      <vt:lpstr>Kredittilsynet																		Norske forsikringsselskaper</vt:lpstr>
    </vt:vector>
  </TitlesOfParts>
  <Company>SSB</Company>
  <LinksUpToDate>false</LinksUpToDate>
  <CharactersWithSpaces>12226</CharactersWithSpaces>
  <SharedDoc>false</SharedDoc>
  <HLinks>
    <vt:vector size="54" baseType="variant">
      <vt:variant>
        <vt:i4>1507385</vt:i4>
      </vt:variant>
      <vt:variant>
        <vt:i4>50</vt:i4>
      </vt:variant>
      <vt:variant>
        <vt:i4>0</vt:i4>
      </vt:variant>
      <vt:variant>
        <vt:i4>5</vt:i4>
      </vt:variant>
      <vt:variant>
        <vt:lpwstr/>
      </vt:variant>
      <vt:variant>
        <vt:lpwstr>_Toc428514431</vt:lpwstr>
      </vt:variant>
      <vt:variant>
        <vt:i4>1507385</vt:i4>
      </vt:variant>
      <vt:variant>
        <vt:i4>44</vt:i4>
      </vt:variant>
      <vt:variant>
        <vt:i4>0</vt:i4>
      </vt:variant>
      <vt:variant>
        <vt:i4>5</vt:i4>
      </vt:variant>
      <vt:variant>
        <vt:lpwstr/>
      </vt:variant>
      <vt:variant>
        <vt:lpwstr>_Toc428514430</vt:lpwstr>
      </vt:variant>
      <vt:variant>
        <vt:i4>1441849</vt:i4>
      </vt:variant>
      <vt:variant>
        <vt:i4>38</vt:i4>
      </vt:variant>
      <vt:variant>
        <vt:i4>0</vt:i4>
      </vt:variant>
      <vt:variant>
        <vt:i4>5</vt:i4>
      </vt:variant>
      <vt:variant>
        <vt:lpwstr/>
      </vt:variant>
      <vt:variant>
        <vt:lpwstr>_Toc428514429</vt:lpwstr>
      </vt:variant>
      <vt:variant>
        <vt:i4>1441849</vt:i4>
      </vt:variant>
      <vt:variant>
        <vt:i4>32</vt:i4>
      </vt:variant>
      <vt:variant>
        <vt:i4>0</vt:i4>
      </vt:variant>
      <vt:variant>
        <vt:i4>5</vt:i4>
      </vt:variant>
      <vt:variant>
        <vt:lpwstr/>
      </vt:variant>
      <vt:variant>
        <vt:lpwstr>_Toc428514428</vt:lpwstr>
      </vt:variant>
      <vt:variant>
        <vt:i4>1441849</vt:i4>
      </vt:variant>
      <vt:variant>
        <vt:i4>26</vt:i4>
      </vt:variant>
      <vt:variant>
        <vt:i4>0</vt:i4>
      </vt:variant>
      <vt:variant>
        <vt:i4>5</vt:i4>
      </vt:variant>
      <vt:variant>
        <vt:lpwstr/>
      </vt:variant>
      <vt:variant>
        <vt:lpwstr>_Toc428514427</vt:lpwstr>
      </vt:variant>
      <vt:variant>
        <vt:i4>1441849</vt:i4>
      </vt:variant>
      <vt:variant>
        <vt:i4>20</vt:i4>
      </vt:variant>
      <vt:variant>
        <vt:i4>0</vt:i4>
      </vt:variant>
      <vt:variant>
        <vt:i4>5</vt:i4>
      </vt:variant>
      <vt:variant>
        <vt:lpwstr/>
      </vt:variant>
      <vt:variant>
        <vt:lpwstr>_Toc428514426</vt:lpwstr>
      </vt:variant>
      <vt:variant>
        <vt:i4>1441849</vt:i4>
      </vt:variant>
      <vt:variant>
        <vt:i4>14</vt:i4>
      </vt:variant>
      <vt:variant>
        <vt:i4>0</vt:i4>
      </vt:variant>
      <vt:variant>
        <vt:i4>5</vt:i4>
      </vt:variant>
      <vt:variant>
        <vt:lpwstr/>
      </vt:variant>
      <vt:variant>
        <vt:lpwstr>_Toc428514425</vt:lpwstr>
      </vt:variant>
      <vt:variant>
        <vt:i4>1441849</vt:i4>
      </vt:variant>
      <vt:variant>
        <vt:i4>8</vt:i4>
      </vt:variant>
      <vt:variant>
        <vt:i4>0</vt:i4>
      </vt:variant>
      <vt:variant>
        <vt:i4>5</vt:i4>
      </vt:variant>
      <vt:variant>
        <vt:lpwstr/>
      </vt:variant>
      <vt:variant>
        <vt:lpwstr>_Toc428514424</vt:lpwstr>
      </vt:variant>
      <vt:variant>
        <vt:i4>1441849</vt:i4>
      </vt:variant>
      <vt:variant>
        <vt:i4>2</vt:i4>
      </vt:variant>
      <vt:variant>
        <vt:i4>0</vt:i4>
      </vt:variant>
      <vt:variant>
        <vt:i4>5</vt:i4>
      </vt:variant>
      <vt:variant>
        <vt:lpwstr/>
      </vt:variant>
      <vt:variant>
        <vt:lpwstr>_Toc428514423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Kredittilsynet																		Norske forsikringsselskaper</dc:title>
  <dc:creator>Dan Gallefoss</dc:creator>
  <cp:lastModifiedBy>Haveråen, Berit</cp:lastModifiedBy>
  <cp:revision>2</cp:revision>
  <cp:lastPrinted>2015-08-31T12:47:00Z</cp:lastPrinted>
  <dcterms:created xsi:type="dcterms:W3CDTF">2015-08-31T12:50:00Z</dcterms:created>
  <dcterms:modified xsi:type="dcterms:W3CDTF">2015-08-31T12:50:00Z</dcterms:modified>
</cp:coreProperties>
</file>